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0EF" w:rsidRDefault="005310EF">
      <w:pPr>
        <w:adjustRightInd w:val="0"/>
        <w:snapToGrid w:val="0"/>
        <w:spacing w:line="580" w:lineRule="atLeast"/>
        <w:jc w:val="center"/>
        <w:rPr>
          <w:rFonts w:ascii="黑体" w:eastAsia="黑体" w:hAnsi="黑体" w:cs="黑体"/>
          <w:bCs/>
          <w:sz w:val="44"/>
          <w:szCs w:val="44"/>
        </w:rPr>
      </w:pPr>
      <w:bookmarkStart w:id="0" w:name="_GoBack"/>
      <w:bookmarkEnd w:id="0"/>
    </w:p>
    <w:p w:rsidR="005310EF" w:rsidRDefault="005310EF">
      <w:pPr>
        <w:adjustRightInd w:val="0"/>
        <w:snapToGrid w:val="0"/>
        <w:spacing w:line="580" w:lineRule="atLeast"/>
        <w:jc w:val="center"/>
        <w:rPr>
          <w:rFonts w:ascii="黑体" w:eastAsia="黑体" w:hAnsi="黑体" w:cs="黑体"/>
          <w:bCs/>
          <w:sz w:val="44"/>
          <w:szCs w:val="44"/>
        </w:rPr>
      </w:pPr>
    </w:p>
    <w:p w:rsidR="005310EF" w:rsidRDefault="005310EF">
      <w:pPr>
        <w:adjustRightInd w:val="0"/>
        <w:snapToGrid w:val="0"/>
        <w:spacing w:line="580" w:lineRule="atLeast"/>
        <w:jc w:val="center"/>
        <w:rPr>
          <w:rFonts w:ascii="黑体" w:eastAsia="黑体" w:hAnsi="黑体" w:cs="黑体"/>
          <w:bCs/>
          <w:sz w:val="44"/>
          <w:szCs w:val="44"/>
        </w:rPr>
      </w:pPr>
    </w:p>
    <w:p w:rsidR="005310EF" w:rsidRDefault="005310EF">
      <w:pPr>
        <w:adjustRightInd w:val="0"/>
        <w:snapToGrid w:val="0"/>
        <w:spacing w:line="580" w:lineRule="atLeast"/>
        <w:jc w:val="center"/>
        <w:rPr>
          <w:rFonts w:ascii="黑体" w:eastAsia="黑体" w:hAnsi="黑体" w:cs="黑体"/>
          <w:bCs/>
          <w:sz w:val="44"/>
          <w:szCs w:val="44"/>
        </w:rPr>
      </w:pPr>
    </w:p>
    <w:p w:rsidR="005310EF" w:rsidRDefault="005310EF">
      <w:pPr>
        <w:adjustRightInd w:val="0"/>
        <w:snapToGrid w:val="0"/>
        <w:spacing w:line="580" w:lineRule="atLeast"/>
        <w:jc w:val="center"/>
        <w:rPr>
          <w:rFonts w:ascii="黑体" w:eastAsia="黑体" w:hAnsi="黑体" w:cs="黑体"/>
          <w:bCs/>
          <w:sz w:val="44"/>
          <w:szCs w:val="44"/>
        </w:rPr>
      </w:pPr>
    </w:p>
    <w:p w:rsidR="005310EF" w:rsidRDefault="005310EF">
      <w:pPr>
        <w:adjustRightInd w:val="0"/>
        <w:snapToGrid w:val="0"/>
        <w:spacing w:line="580" w:lineRule="atLeast"/>
        <w:jc w:val="center"/>
        <w:rPr>
          <w:rFonts w:ascii="黑体" w:eastAsia="黑体" w:hAnsi="黑体" w:cs="黑体"/>
          <w:bCs/>
          <w:sz w:val="44"/>
          <w:szCs w:val="44"/>
        </w:rPr>
      </w:pPr>
    </w:p>
    <w:p w:rsidR="005310EF" w:rsidRDefault="00727CB8">
      <w:pPr>
        <w:adjustRightInd w:val="0"/>
        <w:snapToGrid w:val="0"/>
        <w:spacing w:line="480" w:lineRule="auto"/>
        <w:jc w:val="center"/>
        <w:rPr>
          <w:rFonts w:ascii="黑体" w:eastAsia="黑体" w:hAnsi="黑体" w:cs="黑体"/>
          <w:b/>
          <w:bCs/>
          <w:sz w:val="44"/>
          <w:szCs w:val="44"/>
        </w:rPr>
      </w:pPr>
      <w:r>
        <w:rPr>
          <w:rFonts w:ascii="黑体" w:eastAsia="黑体" w:hAnsi="黑体" w:cs="黑体" w:hint="eastAsia"/>
          <w:b/>
          <w:bCs/>
          <w:sz w:val="44"/>
          <w:szCs w:val="44"/>
        </w:rPr>
        <w:t>2018</w:t>
      </w:r>
      <w:r>
        <w:rPr>
          <w:rFonts w:ascii="黑体" w:eastAsia="黑体" w:hAnsi="黑体" w:cs="黑体" w:hint="eastAsia"/>
          <w:b/>
          <w:bCs/>
          <w:sz w:val="44"/>
          <w:szCs w:val="44"/>
        </w:rPr>
        <w:t>中华品牌商标博览会招商招展及</w:t>
      </w:r>
    </w:p>
    <w:p w:rsidR="005310EF" w:rsidRDefault="00727CB8">
      <w:pPr>
        <w:adjustRightInd w:val="0"/>
        <w:snapToGrid w:val="0"/>
        <w:spacing w:line="480" w:lineRule="auto"/>
        <w:jc w:val="center"/>
        <w:rPr>
          <w:rFonts w:ascii="黑体" w:eastAsia="黑体" w:hAnsi="黑体" w:cs="黑体"/>
          <w:b/>
          <w:bCs/>
          <w:sz w:val="44"/>
          <w:szCs w:val="44"/>
        </w:rPr>
      </w:pPr>
      <w:r>
        <w:rPr>
          <w:rFonts w:ascii="黑体" w:eastAsia="黑体" w:hAnsi="黑体" w:cs="黑体" w:hint="eastAsia"/>
          <w:b/>
          <w:bCs/>
          <w:sz w:val="44"/>
          <w:szCs w:val="44"/>
        </w:rPr>
        <w:t>室内外广告招商项目竞争性谈判文件</w:t>
      </w:r>
    </w:p>
    <w:p w:rsidR="005310EF" w:rsidRDefault="005310EF"/>
    <w:p w:rsidR="005310EF" w:rsidRDefault="005310EF"/>
    <w:p w:rsidR="005310EF" w:rsidRDefault="005310EF"/>
    <w:p w:rsidR="005310EF" w:rsidRDefault="005310EF"/>
    <w:p w:rsidR="005310EF" w:rsidRDefault="005310EF"/>
    <w:p w:rsidR="005310EF" w:rsidRDefault="005310EF"/>
    <w:p w:rsidR="005310EF" w:rsidRDefault="005310EF"/>
    <w:p w:rsidR="005310EF" w:rsidRDefault="005310EF"/>
    <w:p w:rsidR="005310EF" w:rsidRDefault="005310EF"/>
    <w:p w:rsidR="005310EF" w:rsidRDefault="005310EF"/>
    <w:p w:rsidR="005310EF" w:rsidRDefault="005310EF"/>
    <w:p w:rsidR="005310EF" w:rsidRDefault="005310EF"/>
    <w:p w:rsidR="005310EF" w:rsidRDefault="005310EF"/>
    <w:p w:rsidR="005310EF" w:rsidRDefault="005310EF"/>
    <w:p w:rsidR="005310EF" w:rsidRDefault="005310EF"/>
    <w:p w:rsidR="005310EF" w:rsidRDefault="005310EF"/>
    <w:p w:rsidR="005310EF" w:rsidRDefault="005310EF">
      <w:pPr>
        <w:adjustRightInd w:val="0"/>
        <w:snapToGrid w:val="0"/>
        <w:spacing w:line="360" w:lineRule="auto"/>
        <w:rPr>
          <w:rFonts w:ascii="宋体" w:hAnsi="宋体"/>
          <w:b/>
          <w:sz w:val="28"/>
          <w:szCs w:val="28"/>
        </w:rPr>
      </w:pPr>
    </w:p>
    <w:p w:rsidR="005310EF" w:rsidRDefault="005310EF">
      <w:pPr>
        <w:adjustRightInd w:val="0"/>
        <w:snapToGrid w:val="0"/>
        <w:spacing w:line="360" w:lineRule="auto"/>
        <w:rPr>
          <w:rFonts w:ascii="宋体" w:hAnsi="宋体"/>
          <w:b/>
          <w:sz w:val="28"/>
          <w:szCs w:val="28"/>
        </w:rPr>
      </w:pPr>
    </w:p>
    <w:p w:rsidR="005310EF" w:rsidRDefault="00727CB8">
      <w:pPr>
        <w:adjustRightInd w:val="0"/>
        <w:snapToGrid w:val="0"/>
        <w:spacing w:line="360" w:lineRule="auto"/>
        <w:jc w:val="center"/>
        <w:rPr>
          <w:rFonts w:ascii="仿宋" w:eastAsia="仿宋" w:hAnsi="仿宋"/>
          <w:b/>
          <w:sz w:val="32"/>
          <w:szCs w:val="32"/>
        </w:rPr>
      </w:pPr>
      <w:r>
        <w:rPr>
          <w:rFonts w:ascii="仿宋" w:eastAsia="仿宋" w:hAnsi="仿宋" w:hint="eastAsia"/>
          <w:b/>
          <w:sz w:val="32"/>
          <w:szCs w:val="32"/>
        </w:rPr>
        <w:t>中华商标协会</w:t>
      </w:r>
    </w:p>
    <w:p w:rsidR="005310EF" w:rsidRDefault="00727CB8">
      <w:pPr>
        <w:rPr>
          <w:rFonts w:ascii="仿宋" w:eastAsia="仿宋" w:hAnsi="仿宋"/>
          <w:b/>
          <w:sz w:val="32"/>
          <w:szCs w:val="32"/>
        </w:rPr>
      </w:pPr>
      <w:r>
        <w:rPr>
          <w:rFonts w:ascii="仿宋" w:eastAsia="仿宋" w:hAnsi="仿宋" w:hint="eastAsia"/>
          <w:b/>
          <w:sz w:val="32"/>
          <w:szCs w:val="32"/>
        </w:rPr>
        <w:t xml:space="preserve">                   </w:t>
      </w:r>
      <w:r>
        <w:rPr>
          <w:rFonts w:ascii="仿宋" w:eastAsia="仿宋" w:hAnsi="仿宋" w:hint="eastAsia"/>
          <w:b/>
          <w:sz w:val="32"/>
          <w:szCs w:val="32"/>
        </w:rPr>
        <w:t>二〇一八年五月</w:t>
      </w:r>
    </w:p>
    <w:p w:rsidR="005310EF" w:rsidRDefault="005310EF">
      <w:pPr>
        <w:rPr>
          <w:rFonts w:ascii="仿宋" w:eastAsia="仿宋" w:hAnsi="仿宋"/>
          <w:b/>
          <w:sz w:val="32"/>
          <w:szCs w:val="32"/>
        </w:rPr>
      </w:pPr>
    </w:p>
    <w:p w:rsidR="005310EF" w:rsidRDefault="005310EF">
      <w:pPr>
        <w:rPr>
          <w:rFonts w:ascii="仿宋" w:eastAsia="仿宋" w:hAnsi="仿宋"/>
          <w:b/>
          <w:sz w:val="32"/>
          <w:szCs w:val="32"/>
        </w:rPr>
        <w:sectPr w:rsidR="005310EF">
          <w:pgSz w:w="11906" w:h="16838"/>
          <w:pgMar w:top="1440" w:right="1800" w:bottom="1440" w:left="1800" w:header="851" w:footer="992" w:gutter="0"/>
          <w:cols w:space="425"/>
          <w:docGrid w:type="lines" w:linePitch="312"/>
        </w:sectPr>
      </w:pPr>
    </w:p>
    <w:p w:rsidR="005310EF" w:rsidRDefault="005310EF">
      <w:pPr>
        <w:pStyle w:val="10"/>
      </w:pPr>
    </w:p>
    <w:p w:rsidR="005310EF" w:rsidRDefault="00727CB8">
      <w:pPr>
        <w:pStyle w:val="10"/>
      </w:pPr>
      <w:r>
        <w:rPr>
          <w:rFonts w:hint="eastAsia"/>
        </w:rPr>
        <w:t>目录</w:t>
      </w:r>
    </w:p>
    <w:p w:rsidR="005310EF" w:rsidRDefault="005310EF">
      <w:pPr>
        <w:pStyle w:val="10"/>
        <w:rPr>
          <w:rFonts w:eastAsiaTheme="minorEastAsia"/>
          <w:kern w:val="2"/>
        </w:rPr>
      </w:pPr>
      <w:r w:rsidRPr="005310EF">
        <w:rPr>
          <w:rFonts w:ascii="仿宋" w:eastAsia="仿宋" w:hAnsi="仿宋"/>
          <w:b/>
        </w:rPr>
        <w:fldChar w:fldCharType="begin"/>
      </w:r>
      <w:r w:rsidR="00727CB8">
        <w:rPr>
          <w:rFonts w:ascii="仿宋" w:eastAsia="仿宋" w:hAnsi="仿宋"/>
          <w:b/>
        </w:rPr>
        <w:instrText xml:space="preserve"> TOC \o "1-1" \h \z \u </w:instrText>
      </w:r>
      <w:r w:rsidRPr="005310EF">
        <w:rPr>
          <w:rFonts w:ascii="仿宋" w:eastAsia="仿宋" w:hAnsi="仿宋"/>
          <w:b/>
        </w:rPr>
        <w:fldChar w:fldCharType="separate"/>
      </w:r>
      <w:hyperlink w:anchor="_Toc478398880" w:history="1">
        <w:r w:rsidR="00727CB8">
          <w:rPr>
            <w:rStyle w:val="a7"/>
            <w:rFonts w:hint="eastAsia"/>
            <w:sz w:val="24"/>
            <w:szCs w:val="24"/>
          </w:rPr>
          <w:t>一、竞争性谈判目的</w:t>
        </w:r>
        <w:r w:rsidR="00727CB8">
          <w:tab/>
        </w:r>
        <w:r>
          <w:fldChar w:fldCharType="begin"/>
        </w:r>
        <w:r w:rsidR="00727CB8">
          <w:instrText xml:space="preserve"> PAGEREF _Toc478398880 \h </w:instrText>
        </w:r>
        <w:r>
          <w:fldChar w:fldCharType="separate"/>
        </w:r>
        <w:r w:rsidR="00727CB8">
          <w:t>2</w:t>
        </w:r>
        <w:r>
          <w:fldChar w:fldCharType="end"/>
        </w:r>
      </w:hyperlink>
    </w:p>
    <w:p w:rsidR="005310EF" w:rsidRDefault="005310EF">
      <w:pPr>
        <w:pStyle w:val="10"/>
        <w:rPr>
          <w:rFonts w:eastAsiaTheme="minorEastAsia"/>
          <w:kern w:val="2"/>
        </w:rPr>
      </w:pPr>
      <w:hyperlink w:anchor="_Toc478398881" w:history="1">
        <w:r w:rsidR="00727CB8">
          <w:rPr>
            <w:rStyle w:val="a7"/>
            <w:rFonts w:hint="eastAsia"/>
            <w:sz w:val="24"/>
            <w:szCs w:val="24"/>
          </w:rPr>
          <w:t>二、项目情况</w:t>
        </w:r>
        <w:r w:rsidR="00727CB8">
          <w:tab/>
        </w:r>
        <w:r>
          <w:fldChar w:fldCharType="begin"/>
        </w:r>
        <w:r w:rsidR="00727CB8">
          <w:instrText xml:space="preserve"> PAGEREF _Toc478398881 \h </w:instrText>
        </w:r>
        <w:r>
          <w:fldChar w:fldCharType="separate"/>
        </w:r>
        <w:r w:rsidR="00727CB8">
          <w:t>2</w:t>
        </w:r>
        <w:r>
          <w:fldChar w:fldCharType="end"/>
        </w:r>
      </w:hyperlink>
    </w:p>
    <w:p w:rsidR="005310EF" w:rsidRDefault="005310EF">
      <w:pPr>
        <w:pStyle w:val="10"/>
        <w:rPr>
          <w:rFonts w:eastAsiaTheme="minorEastAsia"/>
          <w:kern w:val="2"/>
        </w:rPr>
      </w:pPr>
      <w:hyperlink w:anchor="_Toc478398882" w:history="1">
        <w:r w:rsidR="00727CB8">
          <w:rPr>
            <w:rStyle w:val="a7"/>
            <w:rFonts w:hint="eastAsia"/>
            <w:sz w:val="24"/>
            <w:szCs w:val="24"/>
          </w:rPr>
          <w:t>三、项目要求</w:t>
        </w:r>
        <w:r w:rsidR="00727CB8">
          <w:tab/>
        </w:r>
        <w:r>
          <w:fldChar w:fldCharType="begin"/>
        </w:r>
        <w:r w:rsidR="00727CB8">
          <w:instrText xml:space="preserve"> PAGEREF _Toc47</w:instrText>
        </w:r>
        <w:r w:rsidR="00727CB8">
          <w:instrText xml:space="preserve">8398882 \h </w:instrText>
        </w:r>
        <w:r>
          <w:fldChar w:fldCharType="separate"/>
        </w:r>
        <w:r w:rsidR="00727CB8">
          <w:t>3</w:t>
        </w:r>
        <w:r>
          <w:fldChar w:fldCharType="end"/>
        </w:r>
      </w:hyperlink>
    </w:p>
    <w:p w:rsidR="005310EF" w:rsidRDefault="005310EF">
      <w:pPr>
        <w:pStyle w:val="10"/>
        <w:rPr>
          <w:rFonts w:eastAsiaTheme="minorEastAsia"/>
          <w:kern w:val="2"/>
        </w:rPr>
      </w:pPr>
      <w:hyperlink w:anchor="_Toc478398883" w:history="1">
        <w:r w:rsidR="00727CB8">
          <w:rPr>
            <w:rStyle w:val="a7"/>
            <w:rFonts w:hint="eastAsia"/>
            <w:sz w:val="24"/>
            <w:szCs w:val="24"/>
          </w:rPr>
          <w:t>四、报价人资格要求</w:t>
        </w:r>
        <w:r w:rsidR="00727CB8">
          <w:tab/>
        </w:r>
        <w:r>
          <w:fldChar w:fldCharType="begin"/>
        </w:r>
        <w:r w:rsidR="00727CB8">
          <w:instrText xml:space="preserve"> PAGEREF _Toc478398883 \h </w:instrText>
        </w:r>
        <w:r>
          <w:fldChar w:fldCharType="separate"/>
        </w:r>
        <w:r w:rsidR="00727CB8">
          <w:t>4</w:t>
        </w:r>
        <w:r>
          <w:fldChar w:fldCharType="end"/>
        </w:r>
      </w:hyperlink>
    </w:p>
    <w:p w:rsidR="005310EF" w:rsidRDefault="005310EF">
      <w:pPr>
        <w:pStyle w:val="10"/>
        <w:rPr>
          <w:rFonts w:eastAsiaTheme="minorEastAsia"/>
          <w:kern w:val="2"/>
        </w:rPr>
      </w:pPr>
      <w:hyperlink w:anchor="_Toc478398884" w:history="1">
        <w:r w:rsidR="00727CB8">
          <w:rPr>
            <w:rStyle w:val="a7"/>
            <w:rFonts w:hint="eastAsia"/>
            <w:sz w:val="24"/>
            <w:szCs w:val="24"/>
          </w:rPr>
          <w:t>五、报价文件要求</w:t>
        </w:r>
        <w:r w:rsidR="00727CB8">
          <w:tab/>
        </w:r>
        <w:r>
          <w:fldChar w:fldCharType="begin"/>
        </w:r>
        <w:r w:rsidR="00727CB8">
          <w:instrText xml:space="preserve"> PAGEREF _Toc478398884 \h </w:instrText>
        </w:r>
        <w:r>
          <w:fldChar w:fldCharType="separate"/>
        </w:r>
        <w:r w:rsidR="00727CB8">
          <w:t>4</w:t>
        </w:r>
        <w:r>
          <w:fldChar w:fldCharType="end"/>
        </w:r>
      </w:hyperlink>
    </w:p>
    <w:p w:rsidR="005310EF" w:rsidRDefault="005310EF">
      <w:pPr>
        <w:pStyle w:val="10"/>
        <w:rPr>
          <w:rFonts w:eastAsiaTheme="minorEastAsia"/>
          <w:kern w:val="2"/>
        </w:rPr>
      </w:pPr>
      <w:hyperlink w:anchor="_Toc478398885" w:history="1">
        <w:r w:rsidR="00727CB8">
          <w:rPr>
            <w:rStyle w:val="a7"/>
            <w:rFonts w:hint="eastAsia"/>
            <w:sz w:val="24"/>
            <w:szCs w:val="24"/>
          </w:rPr>
          <w:t>六、谈判保证金</w:t>
        </w:r>
        <w:r w:rsidR="00727CB8">
          <w:tab/>
        </w:r>
        <w:r>
          <w:fldChar w:fldCharType="begin"/>
        </w:r>
        <w:r w:rsidR="00727CB8">
          <w:instrText xml:space="preserve"> PAGEREF _To</w:instrText>
        </w:r>
        <w:r w:rsidR="00727CB8">
          <w:instrText xml:space="preserve">c478398885 \h </w:instrText>
        </w:r>
        <w:r>
          <w:fldChar w:fldCharType="separate"/>
        </w:r>
        <w:r w:rsidR="00727CB8">
          <w:t>5</w:t>
        </w:r>
        <w:r>
          <w:fldChar w:fldCharType="end"/>
        </w:r>
      </w:hyperlink>
    </w:p>
    <w:p w:rsidR="005310EF" w:rsidRDefault="005310EF">
      <w:pPr>
        <w:pStyle w:val="10"/>
        <w:rPr>
          <w:rFonts w:eastAsiaTheme="minorEastAsia"/>
          <w:kern w:val="2"/>
        </w:rPr>
      </w:pPr>
      <w:hyperlink w:anchor="_Toc478398886" w:history="1">
        <w:r w:rsidR="00727CB8">
          <w:rPr>
            <w:rStyle w:val="a7"/>
            <w:rFonts w:hint="eastAsia"/>
            <w:sz w:val="24"/>
            <w:szCs w:val="24"/>
          </w:rPr>
          <w:t>七、评定标准</w:t>
        </w:r>
        <w:r w:rsidR="00727CB8">
          <w:tab/>
        </w:r>
        <w:r>
          <w:fldChar w:fldCharType="begin"/>
        </w:r>
        <w:r w:rsidR="00727CB8">
          <w:instrText xml:space="preserve"> PAGEREF _Toc478398886 \h </w:instrText>
        </w:r>
        <w:r>
          <w:fldChar w:fldCharType="separate"/>
        </w:r>
        <w:r w:rsidR="00727CB8">
          <w:t>6</w:t>
        </w:r>
        <w:r>
          <w:fldChar w:fldCharType="end"/>
        </w:r>
      </w:hyperlink>
    </w:p>
    <w:p w:rsidR="005310EF" w:rsidRDefault="005310EF">
      <w:pPr>
        <w:pStyle w:val="10"/>
        <w:rPr>
          <w:rFonts w:eastAsiaTheme="minorEastAsia"/>
          <w:kern w:val="2"/>
        </w:rPr>
      </w:pPr>
      <w:hyperlink w:anchor="_Toc478398887" w:history="1">
        <w:r w:rsidR="00727CB8">
          <w:rPr>
            <w:rStyle w:val="a7"/>
            <w:rFonts w:hint="eastAsia"/>
            <w:sz w:val="24"/>
            <w:szCs w:val="24"/>
          </w:rPr>
          <w:t>八、谈判</w:t>
        </w:r>
        <w:r w:rsidR="00727CB8">
          <w:rPr>
            <w:rStyle w:val="a7"/>
            <w:rFonts w:hint="eastAsia"/>
            <w:sz w:val="24"/>
            <w:szCs w:val="24"/>
          </w:rPr>
          <w:t>程序</w:t>
        </w:r>
        <w:r w:rsidR="00727CB8">
          <w:tab/>
        </w:r>
        <w:r>
          <w:fldChar w:fldCharType="begin"/>
        </w:r>
        <w:r w:rsidR="00727CB8">
          <w:instrText xml:space="preserve"> PAGEREF _Toc478398887 \h </w:instrText>
        </w:r>
        <w:r>
          <w:fldChar w:fldCharType="separate"/>
        </w:r>
        <w:r w:rsidR="00727CB8">
          <w:t>7</w:t>
        </w:r>
        <w:r>
          <w:fldChar w:fldCharType="end"/>
        </w:r>
      </w:hyperlink>
    </w:p>
    <w:p w:rsidR="005310EF" w:rsidRDefault="005310EF">
      <w:pPr>
        <w:pStyle w:val="10"/>
        <w:rPr>
          <w:rFonts w:eastAsiaTheme="minorEastAsia"/>
          <w:kern w:val="2"/>
        </w:rPr>
      </w:pPr>
      <w:hyperlink w:anchor="_Toc478398888" w:history="1">
        <w:r w:rsidR="00727CB8">
          <w:rPr>
            <w:rStyle w:val="a7"/>
            <w:rFonts w:hint="eastAsia"/>
            <w:sz w:val="24"/>
            <w:szCs w:val="24"/>
          </w:rPr>
          <w:t>九、报价相关文件格式</w:t>
        </w:r>
        <w:r w:rsidR="00727CB8">
          <w:tab/>
        </w:r>
        <w:r>
          <w:fldChar w:fldCharType="begin"/>
        </w:r>
        <w:r w:rsidR="00727CB8">
          <w:instrText xml:space="preserve"> PAGEREF _Toc478398888 \h </w:instrText>
        </w:r>
        <w:r>
          <w:fldChar w:fldCharType="separate"/>
        </w:r>
        <w:r w:rsidR="00727CB8">
          <w:t>7</w:t>
        </w:r>
        <w:r>
          <w:fldChar w:fldCharType="end"/>
        </w:r>
      </w:hyperlink>
    </w:p>
    <w:p w:rsidR="005310EF" w:rsidRDefault="005310EF">
      <w:pPr>
        <w:rPr>
          <w:rFonts w:ascii="仿宋" w:eastAsia="仿宋" w:hAnsi="仿宋"/>
          <w:b/>
          <w:sz w:val="24"/>
        </w:rPr>
      </w:pPr>
      <w:r>
        <w:rPr>
          <w:rFonts w:ascii="仿宋" w:eastAsia="仿宋" w:hAnsi="仿宋"/>
          <w:b/>
          <w:sz w:val="24"/>
        </w:rPr>
        <w:fldChar w:fldCharType="end"/>
      </w:r>
    </w:p>
    <w:p w:rsidR="005310EF" w:rsidRDefault="005310EF">
      <w:pPr>
        <w:rPr>
          <w:rFonts w:ascii="仿宋" w:eastAsia="仿宋" w:hAnsi="仿宋"/>
          <w:b/>
          <w:sz w:val="32"/>
          <w:szCs w:val="32"/>
        </w:rPr>
      </w:pPr>
    </w:p>
    <w:p w:rsidR="005310EF" w:rsidRDefault="005310EF">
      <w:pPr>
        <w:rPr>
          <w:rFonts w:ascii="仿宋" w:eastAsia="仿宋" w:hAnsi="仿宋"/>
          <w:b/>
          <w:sz w:val="32"/>
          <w:szCs w:val="32"/>
        </w:rPr>
      </w:pPr>
    </w:p>
    <w:p w:rsidR="005310EF" w:rsidRDefault="005310EF">
      <w:pPr>
        <w:rPr>
          <w:rFonts w:ascii="仿宋" w:eastAsia="仿宋" w:hAnsi="仿宋"/>
          <w:b/>
          <w:sz w:val="32"/>
          <w:szCs w:val="32"/>
        </w:rPr>
      </w:pPr>
    </w:p>
    <w:p w:rsidR="005310EF" w:rsidRDefault="005310EF">
      <w:pPr>
        <w:rPr>
          <w:rFonts w:ascii="仿宋" w:eastAsia="仿宋" w:hAnsi="仿宋"/>
          <w:b/>
          <w:sz w:val="32"/>
          <w:szCs w:val="32"/>
        </w:rPr>
      </w:pPr>
    </w:p>
    <w:p w:rsidR="005310EF" w:rsidRDefault="005310EF">
      <w:pPr>
        <w:rPr>
          <w:rFonts w:ascii="仿宋" w:eastAsia="仿宋" w:hAnsi="仿宋"/>
          <w:b/>
          <w:sz w:val="32"/>
          <w:szCs w:val="32"/>
        </w:rPr>
      </w:pPr>
    </w:p>
    <w:p w:rsidR="005310EF" w:rsidRDefault="005310EF">
      <w:pPr>
        <w:rPr>
          <w:rFonts w:ascii="仿宋" w:eastAsia="仿宋" w:hAnsi="仿宋"/>
          <w:b/>
          <w:sz w:val="32"/>
          <w:szCs w:val="32"/>
        </w:rPr>
      </w:pPr>
    </w:p>
    <w:p w:rsidR="005310EF" w:rsidRDefault="005310EF">
      <w:pPr>
        <w:rPr>
          <w:rFonts w:ascii="仿宋" w:eastAsia="仿宋" w:hAnsi="仿宋"/>
          <w:b/>
          <w:sz w:val="32"/>
          <w:szCs w:val="32"/>
        </w:rPr>
      </w:pPr>
    </w:p>
    <w:p w:rsidR="005310EF" w:rsidRDefault="005310EF">
      <w:pPr>
        <w:rPr>
          <w:rFonts w:ascii="仿宋" w:eastAsia="仿宋" w:hAnsi="仿宋"/>
          <w:b/>
          <w:sz w:val="32"/>
          <w:szCs w:val="32"/>
        </w:rPr>
      </w:pPr>
    </w:p>
    <w:p w:rsidR="005310EF" w:rsidRDefault="005310EF">
      <w:pPr>
        <w:rPr>
          <w:rFonts w:ascii="仿宋" w:eastAsia="仿宋" w:hAnsi="仿宋"/>
          <w:b/>
          <w:sz w:val="32"/>
          <w:szCs w:val="32"/>
        </w:rPr>
      </w:pPr>
    </w:p>
    <w:p w:rsidR="005310EF" w:rsidRDefault="00727CB8">
      <w:pPr>
        <w:pStyle w:val="1"/>
        <w:jc w:val="left"/>
      </w:pPr>
      <w:r>
        <w:rPr>
          <w:rFonts w:hint="eastAsia"/>
        </w:rPr>
        <w:lastRenderedPageBreak/>
        <w:t xml:space="preserve">                </w:t>
      </w:r>
      <w:bookmarkStart w:id="1" w:name="_Toc32159"/>
      <w:bookmarkStart w:id="2" w:name="_Toc478398880"/>
      <w:r>
        <w:rPr>
          <w:rFonts w:hint="eastAsia"/>
        </w:rPr>
        <w:t>一、竞争性谈判目的</w:t>
      </w:r>
      <w:bookmarkEnd w:id="1"/>
      <w:bookmarkEnd w:id="2"/>
    </w:p>
    <w:p w:rsidR="005310EF" w:rsidRDefault="00727CB8">
      <w:pPr>
        <w:rPr>
          <w:rFonts w:ascii="仿宋" w:eastAsia="仿宋" w:hAnsi="仿宋"/>
          <w:bCs/>
          <w:sz w:val="28"/>
          <w:szCs w:val="28"/>
        </w:rPr>
      </w:pPr>
      <w:r>
        <w:rPr>
          <w:rFonts w:ascii="仿宋" w:eastAsia="仿宋" w:hAnsi="仿宋" w:hint="eastAsia"/>
          <w:bCs/>
          <w:sz w:val="32"/>
          <w:szCs w:val="32"/>
        </w:rPr>
        <w:t xml:space="preserve">   </w:t>
      </w:r>
      <w:r>
        <w:rPr>
          <w:rFonts w:ascii="仿宋" w:eastAsia="仿宋" w:hAnsi="仿宋" w:hint="eastAsia"/>
          <w:bCs/>
          <w:sz w:val="28"/>
          <w:szCs w:val="28"/>
        </w:rPr>
        <w:t xml:space="preserve"> </w:t>
      </w:r>
      <w:r>
        <w:rPr>
          <w:rFonts w:ascii="仿宋" w:eastAsia="仿宋" w:hAnsi="仿宋" w:hint="eastAsia"/>
          <w:bCs/>
          <w:sz w:val="28"/>
          <w:szCs w:val="28"/>
        </w:rPr>
        <w:t>通过竞争性谈判选择一家经验丰富、资质优秀、服务良好的服务商，承包由中华商标协会、河北省工商行政管理局、唐山市人民政府共同主办的</w:t>
      </w:r>
      <w:r>
        <w:rPr>
          <w:rFonts w:ascii="仿宋" w:eastAsia="仿宋" w:hAnsi="仿宋" w:hint="eastAsia"/>
          <w:bCs/>
          <w:sz w:val="28"/>
          <w:szCs w:val="28"/>
        </w:rPr>
        <w:t>2018</w:t>
      </w:r>
      <w:r>
        <w:rPr>
          <w:rFonts w:ascii="仿宋" w:eastAsia="仿宋" w:hAnsi="仿宋" w:hint="eastAsia"/>
          <w:bCs/>
          <w:sz w:val="28"/>
          <w:szCs w:val="28"/>
        </w:rPr>
        <w:t>中华品牌商标博览会（</w:t>
      </w:r>
      <w:r>
        <w:rPr>
          <w:rFonts w:ascii="仿宋" w:eastAsia="仿宋" w:hAnsi="仿宋" w:hint="eastAsia"/>
          <w:bCs/>
          <w:sz w:val="28"/>
          <w:szCs w:val="28"/>
        </w:rPr>
        <w:t>2018</w:t>
      </w:r>
      <w:r>
        <w:rPr>
          <w:rFonts w:ascii="仿宋" w:eastAsia="仿宋" w:hAnsi="仿宋" w:hint="eastAsia"/>
          <w:bCs/>
          <w:sz w:val="28"/>
          <w:szCs w:val="28"/>
        </w:rPr>
        <w:t>年</w:t>
      </w:r>
      <w:r>
        <w:rPr>
          <w:rFonts w:ascii="仿宋" w:eastAsia="仿宋" w:hAnsi="仿宋" w:hint="eastAsia"/>
          <w:bCs/>
          <w:sz w:val="28"/>
          <w:szCs w:val="28"/>
        </w:rPr>
        <w:t>9</w:t>
      </w:r>
      <w:r>
        <w:rPr>
          <w:rFonts w:ascii="仿宋" w:eastAsia="仿宋" w:hAnsi="仿宋" w:hint="eastAsia"/>
          <w:bCs/>
          <w:sz w:val="28"/>
          <w:szCs w:val="28"/>
        </w:rPr>
        <w:t>月</w:t>
      </w:r>
      <w:r>
        <w:rPr>
          <w:rFonts w:ascii="仿宋" w:eastAsia="仿宋" w:hAnsi="仿宋" w:hint="eastAsia"/>
          <w:bCs/>
          <w:sz w:val="28"/>
          <w:szCs w:val="28"/>
        </w:rPr>
        <w:t>1</w:t>
      </w:r>
      <w:r>
        <w:rPr>
          <w:rFonts w:ascii="仿宋" w:eastAsia="仿宋" w:hAnsi="仿宋" w:hint="eastAsia"/>
          <w:bCs/>
          <w:sz w:val="28"/>
          <w:szCs w:val="28"/>
        </w:rPr>
        <w:t>日</w:t>
      </w:r>
      <w:r>
        <w:rPr>
          <w:rFonts w:ascii="仿宋" w:eastAsia="仿宋" w:hAnsi="仿宋" w:hint="eastAsia"/>
          <w:bCs/>
          <w:sz w:val="28"/>
          <w:szCs w:val="28"/>
        </w:rPr>
        <w:t>-3</w:t>
      </w:r>
      <w:r>
        <w:rPr>
          <w:rFonts w:ascii="仿宋" w:eastAsia="仿宋" w:hAnsi="仿宋" w:hint="eastAsia"/>
          <w:bCs/>
          <w:sz w:val="28"/>
          <w:szCs w:val="28"/>
        </w:rPr>
        <w:t>日）招商招展及室内外广告招商搭建工作。</w:t>
      </w:r>
    </w:p>
    <w:p w:rsidR="005310EF" w:rsidRDefault="005310EF">
      <w:pPr>
        <w:rPr>
          <w:rFonts w:asciiTheme="minorEastAsia" w:eastAsiaTheme="minorEastAsia" w:hAnsiTheme="minorEastAsia"/>
          <w:bCs/>
          <w:sz w:val="28"/>
          <w:szCs w:val="28"/>
        </w:rPr>
      </w:pPr>
    </w:p>
    <w:p w:rsidR="005310EF" w:rsidRDefault="00727CB8">
      <w:pPr>
        <w:pStyle w:val="1"/>
      </w:pPr>
      <w:bookmarkStart w:id="3" w:name="_Toc23250"/>
      <w:bookmarkStart w:id="4" w:name="_Toc478398881"/>
      <w:r>
        <w:rPr>
          <w:rFonts w:hint="eastAsia"/>
        </w:rPr>
        <w:t>二、</w:t>
      </w:r>
      <w:bookmarkStart w:id="5" w:name="_Toc521397828"/>
      <w:bookmarkEnd w:id="3"/>
      <w:r>
        <w:rPr>
          <w:rFonts w:hint="eastAsia"/>
        </w:rPr>
        <w:t>项目情况</w:t>
      </w:r>
      <w:bookmarkEnd w:id="4"/>
    </w:p>
    <w:bookmarkEnd w:id="5"/>
    <w:p w:rsidR="005310EF" w:rsidRDefault="00727CB8">
      <w:pPr>
        <w:adjustRightInd w:val="0"/>
        <w:snapToGrid w:val="0"/>
        <w:spacing w:line="360" w:lineRule="auto"/>
        <w:ind w:firstLineChars="200" w:firstLine="560"/>
        <w:jc w:val="left"/>
        <w:rPr>
          <w:rFonts w:ascii="仿宋" w:eastAsia="仿宋" w:hAnsi="仿宋"/>
          <w:sz w:val="28"/>
          <w:szCs w:val="28"/>
        </w:rPr>
      </w:pPr>
      <w:r>
        <w:rPr>
          <w:rFonts w:ascii="仿宋" w:eastAsia="仿宋" w:hAnsi="仿宋" w:hint="eastAsia"/>
          <w:bCs/>
          <w:sz w:val="28"/>
          <w:szCs w:val="28"/>
        </w:rPr>
        <w:t>本项目采取总承包方式，</w:t>
      </w:r>
      <w:r>
        <w:rPr>
          <w:rFonts w:ascii="仿宋" w:eastAsia="仿宋" w:hAnsi="仿宋" w:hint="eastAsia"/>
          <w:sz w:val="28"/>
          <w:szCs w:val="28"/>
        </w:rPr>
        <w:t>报价人应仔细阅读谈判文件的全部内容，报价所提供的资料必须符合相关要求。</w:t>
      </w:r>
    </w:p>
    <w:p w:rsidR="005310EF" w:rsidRDefault="00727CB8">
      <w:pPr>
        <w:adjustRightInd w:val="0"/>
        <w:snapToGrid w:val="0"/>
        <w:spacing w:line="360" w:lineRule="auto"/>
        <w:ind w:firstLineChars="200" w:firstLine="560"/>
        <w:jc w:val="left"/>
        <w:rPr>
          <w:rFonts w:ascii="仿宋" w:eastAsia="仿宋" w:hAnsi="仿宋"/>
          <w:sz w:val="28"/>
          <w:szCs w:val="28"/>
        </w:rPr>
      </w:pPr>
      <w:r>
        <w:rPr>
          <w:rFonts w:ascii="仿宋" w:eastAsia="仿宋" w:hAnsi="仿宋" w:hint="eastAsia"/>
          <w:sz w:val="28"/>
          <w:szCs w:val="28"/>
        </w:rPr>
        <w:t>2018</w:t>
      </w:r>
      <w:r>
        <w:rPr>
          <w:rFonts w:ascii="仿宋" w:eastAsia="仿宋" w:hAnsi="仿宋" w:hint="eastAsia"/>
          <w:sz w:val="28"/>
          <w:szCs w:val="28"/>
        </w:rPr>
        <w:t>中华品牌商标博览会举办地</w:t>
      </w:r>
      <w:r>
        <w:rPr>
          <w:rFonts w:ascii="仿宋" w:eastAsia="仿宋" w:hAnsi="仿宋" w:hint="eastAsia"/>
          <w:bCs/>
          <w:color w:val="000000"/>
          <w:sz w:val="28"/>
          <w:szCs w:val="28"/>
        </w:rPr>
        <w:t>唐山市南湖生态城国际会展中心</w:t>
      </w:r>
      <w:r>
        <w:rPr>
          <w:rFonts w:ascii="仿宋" w:eastAsia="仿宋" w:hAnsi="仿宋" w:hint="eastAsia"/>
          <w:sz w:val="28"/>
          <w:szCs w:val="28"/>
        </w:rPr>
        <w:t>是集展览、会议、宴会、酒店、餐饮、商业和运动健身七大功能于一体的大型综合体项目，是京津冀地区配套设施齐全的综合性国际会展场馆之一，也是唐山城市产业转型升级的重要支撑。展区总面积</w:t>
      </w:r>
      <w:r>
        <w:rPr>
          <w:rFonts w:ascii="仿宋" w:eastAsia="仿宋" w:hAnsi="仿宋" w:hint="eastAsia"/>
          <w:sz w:val="28"/>
          <w:szCs w:val="28"/>
        </w:rPr>
        <w:t>18415</w:t>
      </w:r>
      <w:r>
        <w:rPr>
          <w:rFonts w:ascii="仿宋" w:eastAsia="仿宋" w:hAnsi="仿宋" w:hint="eastAsia"/>
          <w:sz w:val="28"/>
          <w:szCs w:val="28"/>
        </w:rPr>
        <w:t>平方米，分为</w:t>
      </w:r>
      <w:r>
        <w:rPr>
          <w:rFonts w:ascii="仿宋" w:eastAsia="仿宋" w:hAnsi="仿宋" w:hint="eastAsia"/>
          <w:sz w:val="28"/>
          <w:szCs w:val="28"/>
        </w:rPr>
        <w:t xml:space="preserve"> 6</w:t>
      </w:r>
      <w:r>
        <w:rPr>
          <w:rFonts w:ascii="仿宋" w:eastAsia="仿宋" w:hAnsi="仿宋" w:hint="eastAsia"/>
          <w:sz w:val="28"/>
          <w:szCs w:val="28"/>
        </w:rPr>
        <w:t>个大展厅。本届博览会涉及的展厅为：</w:t>
      </w:r>
      <w:r>
        <w:rPr>
          <w:rFonts w:ascii="仿宋" w:eastAsia="仿宋" w:hAnsi="仿宋" w:hint="eastAsia"/>
          <w:sz w:val="28"/>
          <w:szCs w:val="28"/>
        </w:rPr>
        <w:t xml:space="preserve"> A1</w:t>
      </w:r>
      <w:r>
        <w:rPr>
          <w:rFonts w:ascii="仿宋" w:eastAsia="仿宋" w:hAnsi="仿宋" w:hint="eastAsia"/>
          <w:sz w:val="28"/>
          <w:szCs w:val="28"/>
        </w:rPr>
        <w:t>、</w:t>
      </w:r>
      <w:r>
        <w:rPr>
          <w:rFonts w:ascii="仿宋" w:eastAsia="仿宋" w:hAnsi="仿宋" w:hint="eastAsia"/>
          <w:sz w:val="28"/>
          <w:szCs w:val="28"/>
        </w:rPr>
        <w:t xml:space="preserve">A3 </w:t>
      </w:r>
      <w:r>
        <w:rPr>
          <w:rFonts w:ascii="仿宋" w:eastAsia="仿宋" w:hAnsi="仿宋" w:hint="eastAsia"/>
          <w:sz w:val="28"/>
          <w:szCs w:val="28"/>
        </w:rPr>
        <w:t>展厅，面积分别为</w:t>
      </w:r>
      <w:r>
        <w:rPr>
          <w:rFonts w:ascii="仿宋" w:eastAsia="仿宋" w:hAnsi="仿宋" w:hint="eastAsia"/>
          <w:sz w:val="28"/>
          <w:szCs w:val="28"/>
        </w:rPr>
        <w:t>:9604</w:t>
      </w:r>
      <w:r>
        <w:rPr>
          <w:rFonts w:ascii="仿宋" w:eastAsia="仿宋" w:hAnsi="仿宋" w:hint="eastAsia"/>
          <w:sz w:val="28"/>
          <w:szCs w:val="28"/>
        </w:rPr>
        <w:t>平方米、</w:t>
      </w:r>
      <w:r>
        <w:rPr>
          <w:rFonts w:ascii="仿宋" w:eastAsia="仿宋" w:hAnsi="仿宋" w:hint="eastAsia"/>
          <w:sz w:val="28"/>
          <w:szCs w:val="28"/>
        </w:rPr>
        <w:t>1357</w:t>
      </w:r>
      <w:r>
        <w:rPr>
          <w:rFonts w:ascii="仿宋" w:eastAsia="仿宋" w:hAnsi="仿宋" w:hint="eastAsia"/>
          <w:sz w:val="28"/>
          <w:szCs w:val="28"/>
        </w:rPr>
        <w:t>平方米，共计</w:t>
      </w:r>
      <w:r>
        <w:rPr>
          <w:rFonts w:ascii="仿宋" w:eastAsia="仿宋" w:hAnsi="仿宋" w:hint="eastAsia"/>
          <w:sz w:val="28"/>
          <w:szCs w:val="28"/>
        </w:rPr>
        <w:t>10961</w:t>
      </w:r>
      <w:r>
        <w:rPr>
          <w:rFonts w:ascii="仿宋" w:eastAsia="仿宋" w:hAnsi="仿宋" w:hint="eastAsia"/>
          <w:sz w:val="28"/>
          <w:szCs w:val="28"/>
        </w:rPr>
        <w:t>平方米。布展车辆可直达各展厅。其总体功能具备承接国际国内大型展览和会议的条件。详见</w:t>
      </w:r>
      <w:r>
        <w:rPr>
          <w:rFonts w:ascii="仿宋" w:eastAsia="仿宋" w:hAnsi="仿宋" w:hint="eastAsia"/>
          <w:bCs/>
          <w:color w:val="000000"/>
          <w:sz w:val="28"/>
          <w:szCs w:val="28"/>
        </w:rPr>
        <w:t>唐山市南湖生态城国际会展中心</w:t>
      </w:r>
      <w:r>
        <w:rPr>
          <w:rFonts w:ascii="仿宋" w:eastAsia="仿宋" w:hAnsi="仿宋" w:hint="eastAsia"/>
          <w:sz w:val="28"/>
          <w:szCs w:val="28"/>
        </w:rPr>
        <w:t>官网（</w:t>
      </w:r>
      <w:r>
        <w:rPr>
          <w:rFonts w:ascii="仿宋" w:eastAsia="仿宋" w:hAnsi="仿宋" w:hint="eastAsia"/>
          <w:sz w:val="28"/>
          <w:szCs w:val="28"/>
        </w:rPr>
        <w:t>http://www.tscec.com</w:t>
      </w:r>
      <w:r>
        <w:rPr>
          <w:rFonts w:ascii="仿宋" w:eastAsia="仿宋" w:hAnsi="仿宋"/>
          <w:sz w:val="28"/>
          <w:szCs w:val="28"/>
        </w:rPr>
        <w:t>）</w:t>
      </w:r>
      <w:r>
        <w:rPr>
          <w:rFonts w:ascii="仿宋" w:eastAsia="仿宋" w:hAnsi="仿宋" w:hint="eastAsia"/>
          <w:sz w:val="28"/>
          <w:szCs w:val="28"/>
        </w:rPr>
        <w:t>。</w:t>
      </w:r>
    </w:p>
    <w:p w:rsidR="005310EF" w:rsidRDefault="00727CB8">
      <w:pPr>
        <w:adjustRightInd w:val="0"/>
        <w:snapToGrid w:val="0"/>
        <w:spacing w:line="360" w:lineRule="auto"/>
        <w:ind w:firstLineChars="200" w:firstLine="560"/>
        <w:jc w:val="left"/>
        <w:rPr>
          <w:rFonts w:ascii="仿宋" w:eastAsia="仿宋" w:hAnsi="仿宋"/>
          <w:sz w:val="28"/>
          <w:szCs w:val="28"/>
        </w:rPr>
      </w:pPr>
      <w:r>
        <w:rPr>
          <w:rFonts w:ascii="仿宋" w:eastAsia="仿宋" w:hAnsi="仿宋" w:hint="eastAsia"/>
          <w:sz w:val="28"/>
          <w:szCs w:val="28"/>
        </w:rPr>
        <w:t>2018</w:t>
      </w:r>
      <w:r>
        <w:rPr>
          <w:rFonts w:ascii="仿宋" w:eastAsia="仿宋" w:hAnsi="仿宋" w:hint="eastAsia"/>
          <w:sz w:val="28"/>
          <w:szCs w:val="28"/>
        </w:rPr>
        <w:t>中华品牌商标博览会招商招展及</w:t>
      </w:r>
      <w:r>
        <w:rPr>
          <w:rFonts w:ascii="仿宋" w:eastAsia="仿宋" w:hAnsi="仿宋" w:hint="eastAsia"/>
          <w:sz w:val="28"/>
          <w:szCs w:val="28"/>
        </w:rPr>
        <w:t>室内外广告招商</w:t>
      </w:r>
      <w:proofErr w:type="gramStart"/>
      <w:r>
        <w:rPr>
          <w:rFonts w:ascii="仿宋" w:eastAsia="仿宋" w:hAnsi="仿宋" w:hint="eastAsia"/>
          <w:sz w:val="28"/>
          <w:szCs w:val="28"/>
        </w:rPr>
        <w:t>项目标</w:t>
      </w:r>
      <w:proofErr w:type="gramEnd"/>
      <w:r>
        <w:rPr>
          <w:rFonts w:ascii="仿宋" w:eastAsia="仿宋" w:hAnsi="仿宋" w:hint="eastAsia"/>
          <w:sz w:val="28"/>
          <w:szCs w:val="28"/>
        </w:rPr>
        <w:t>的价格为人民币</w:t>
      </w:r>
      <w:r>
        <w:rPr>
          <w:rFonts w:ascii="仿宋" w:eastAsia="仿宋" w:hAnsi="仿宋" w:hint="eastAsia"/>
          <w:sz w:val="28"/>
          <w:szCs w:val="28"/>
        </w:rPr>
        <w:t>150</w:t>
      </w:r>
      <w:r>
        <w:rPr>
          <w:rFonts w:ascii="仿宋" w:eastAsia="仿宋" w:hAnsi="仿宋" w:hint="eastAsia"/>
          <w:iCs/>
          <w:sz w:val="28"/>
          <w:szCs w:val="28"/>
        </w:rPr>
        <w:t>万元</w:t>
      </w:r>
      <w:r>
        <w:rPr>
          <w:rFonts w:ascii="仿宋" w:eastAsia="仿宋" w:hAnsi="仿宋" w:hint="eastAsia"/>
          <w:sz w:val="28"/>
          <w:szCs w:val="28"/>
        </w:rPr>
        <w:t>，中标方需在签订合作协议之后起五个工作日内，先行向采购方支付承办费人民币</w:t>
      </w:r>
      <w:r>
        <w:rPr>
          <w:rFonts w:ascii="仿宋" w:eastAsia="仿宋" w:hAnsi="仿宋" w:hint="eastAsia"/>
          <w:sz w:val="28"/>
          <w:szCs w:val="28"/>
        </w:rPr>
        <w:t xml:space="preserve"> 100 </w:t>
      </w:r>
      <w:r>
        <w:rPr>
          <w:rFonts w:ascii="仿宋" w:eastAsia="仿宋" w:hAnsi="仿宋" w:hint="eastAsia"/>
          <w:sz w:val="28"/>
          <w:szCs w:val="28"/>
        </w:rPr>
        <w:t>万元</w:t>
      </w:r>
      <w:r>
        <w:rPr>
          <w:rFonts w:ascii="仿宋" w:eastAsia="仿宋" w:hAnsi="仿宋" w:cs="仿宋" w:hint="eastAsia"/>
          <w:sz w:val="28"/>
          <w:szCs w:val="28"/>
        </w:rPr>
        <w:t>（大写金额</w:t>
      </w:r>
      <w:r>
        <w:rPr>
          <w:rFonts w:ascii="仿宋" w:eastAsia="仿宋" w:hAnsi="仿宋" w:cs="仿宋" w:hint="eastAsia"/>
          <w:sz w:val="28"/>
          <w:szCs w:val="28"/>
        </w:rPr>
        <w:t>:</w:t>
      </w:r>
      <w:r>
        <w:rPr>
          <w:rFonts w:ascii="仿宋" w:eastAsia="仿宋" w:hAnsi="仿宋" w:cs="仿宋" w:hint="eastAsia"/>
          <w:sz w:val="28"/>
          <w:szCs w:val="28"/>
        </w:rPr>
        <w:t>壹佰万元）</w:t>
      </w:r>
      <w:r>
        <w:rPr>
          <w:rFonts w:ascii="仿宋" w:eastAsia="仿宋" w:hAnsi="仿宋" w:hint="eastAsia"/>
          <w:sz w:val="28"/>
          <w:szCs w:val="28"/>
        </w:rPr>
        <w:t>，</w:t>
      </w:r>
      <w:r>
        <w:rPr>
          <w:rFonts w:ascii="仿宋" w:eastAsia="仿宋" w:hAnsi="仿宋" w:hint="eastAsia"/>
          <w:sz w:val="28"/>
          <w:szCs w:val="28"/>
        </w:rPr>
        <w:t>2018</w:t>
      </w:r>
      <w:r>
        <w:rPr>
          <w:rFonts w:ascii="仿宋" w:eastAsia="仿宋" w:hAnsi="仿宋" w:hint="eastAsia"/>
          <w:sz w:val="28"/>
          <w:szCs w:val="28"/>
        </w:rPr>
        <w:t>年</w:t>
      </w:r>
      <w:r>
        <w:rPr>
          <w:rFonts w:ascii="仿宋" w:eastAsia="仿宋" w:hAnsi="仿宋" w:hint="eastAsia"/>
          <w:sz w:val="28"/>
          <w:szCs w:val="28"/>
        </w:rPr>
        <w:t xml:space="preserve"> 8 </w:t>
      </w:r>
      <w:r>
        <w:rPr>
          <w:rFonts w:ascii="仿宋" w:eastAsia="仿宋" w:hAnsi="仿宋" w:hint="eastAsia"/>
          <w:sz w:val="28"/>
          <w:szCs w:val="28"/>
        </w:rPr>
        <w:t>月</w:t>
      </w:r>
      <w:r>
        <w:rPr>
          <w:rFonts w:ascii="仿宋" w:eastAsia="仿宋" w:hAnsi="仿宋" w:hint="eastAsia"/>
          <w:sz w:val="28"/>
          <w:szCs w:val="28"/>
        </w:rPr>
        <w:t xml:space="preserve"> 20 </w:t>
      </w:r>
      <w:r>
        <w:rPr>
          <w:rFonts w:ascii="仿宋" w:eastAsia="仿宋" w:hAnsi="仿宋" w:hint="eastAsia"/>
          <w:sz w:val="28"/>
          <w:szCs w:val="28"/>
        </w:rPr>
        <w:t>日前再向采购方支付</w:t>
      </w:r>
      <w:proofErr w:type="gramStart"/>
      <w:r>
        <w:rPr>
          <w:rFonts w:ascii="仿宋" w:eastAsia="仿宋" w:hAnsi="仿宋" w:hint="eastAsia"/>
          <w:sz w:val="28"/>
          <w:szCs w:val="28"/>
        </w:rPr>
        <w:t>承办费尾款</w:t>
      </w:r>
      <w:proofErr w:type="gramEnd"/>
      <w:r>
        <w:rPr>
          <w:rFonts w:ascii="仿宋" w:eastAsia="仿宋" w:hAnsi="仿宋" w:hint="eastAsia"/>
          <w:sz w:val="28"/>
          <w:szCs w:val="28"/>
        </w:rPr>
        <w:t xml:space="preserve"> 50 </w:t>
      </w:r>
      <w:r>
        <w:rPr>
          <w:rFonts w:ascii="仿宋" w:eastAsia="仿宋" w:hAnsi="仿宋" w:hint="eastAsia"/>
          <w:sz w:val="28"/>
          <w:szCs w:val="28"/>
        </w:rPr>
        <w:t>万元</w:t>
      </w:r>
      <w:r>
        <w:rPr>
          <w:rFonts w:ascii="仿宋" w:eastAsia="仿宋" w:hAnsi="仿宋" w:cs="仿宋" w:hint="eastAsia"/>
          <w:sz w:val="28"/>
          <w:szCs w:val="28"/>
        </w:rPr>
        <w:t>（大写金</w:t>
      </w:r>
      <w:r>
        <w:rPr>
          <w:rFonts w:ascii="仿宋" w:eastAsia="仿宋" w:hAnsi="仿宋" w:cs="仿宋" w:hint="eastAsia"/>
          <w:sz w:val="28"/>
          <w:szCs w:val="28"/>
        </w:rPr>
        <w:lastRenderedPageBreak/>
        <w:t>额：伍拾万元</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hint="eastAsia"/>
          <w:sz w:val="28"/>
          <w:szCs w:val="28"/>
        </w:rPr>
        <w:t>。此费用不受招展目标完成情况以及中标方盈亏的影响，不予返还。</w:t>
      </w:r>
    </w:p>
    <w:p w:rsidR="005310EF" w:rsidRDefault="00727CB8">
      <w:pPr>
        <w:adjustRightInd w:val="0"/>
        <w:snapToGrid w:val="0"/>
        <w:spacing w:line="360" w:lineRule="auto"/>
        <w:ind w:firstLineChars="200" w:firstLine="560"/>
        <w:jc w:val="left"/>
        <w:rPr>
          <w:rFonts w:ascii="仿宋" w:eastAsia="仿宋" w:hAnsi="仿宋"/>
          <w:sz w:val="28"/>
          <w:szCs w:val="28"/>
        </w:rPr>
      </w:pPr>
      <w:r>
        <w:rPr>
          <w:rFonts w:ascii="仿宋" w:eastAsia="仿宋" w:hAnsi="仿宋" w:hint="eastAsia"/>
          <w:sz w:val="28"/>
          <w:szCs w:val="28"/>
        </w:rPr>
        <w:t>有关本次竞争性谈判工作程序方面的问题，可来人、来函或电话联系。地址：北京市海淀区阜成路北三街</w:t>
      </w:r>
      <w:r>
        <w:rPr>
          <w:rFonts w:ascii="仿宋" w:eastAsia="仿宋" w:hAnsi="仿宋" w:hint="eastAsia"/>
          <w:sz w:val="28"/>
          <w:szCs w:val="28"/>
        </w:rPr>
        <w:t>8</w:t>
      </w:r>
      <w:r>
        <w:rPr>
          <w:rFonts w:ascii="仿宋" w:eastAsia="仿宋" w:hAnsi="仿宋" w:hint="eastAsia"/>
          <w:sz w:val="28"/>
          <w:szCs w:val="28"/>
        </w:rPr>
        <w:t>号</w:t>
      </w:r>
      <w:r>
        <w:rPr>
          <w:rFonts w:ascii="仿宋" w:eastAsia="仿宋" w:hAnsi="仿宋" w:hint="eastAsia"/>
          <w:sz w:val="28"/>
          <w:szCs w:val="28"/>
        </w:rPr>
        <w:t>8009</w:t>
      </w:r>
      <w:r>
        <w:rPr>
          <w:rFonts w:ascii="仿宋" w:eastAsia="仿宋" w:hAnsi="仿宋" w:hint="eastAsia"/>
          <w:sz w:val="28"/>
          <w:szCs w:val="28"/>
        </w:rPr>
        <w:t>；联系人：段先生</w:t>
      </w:r>
      <w:r>
        <w:rPr>
          <w:rFonts w:ascii="仿宋" w:eastAsia="仿宋" w:hAnsi="仿宋" w:hint="eastAsia"/>
          <w:sz w:val="28"/>
          <w:szCs w:val="28"/>
        </w:rPr>
        <w:t>010- 68986840</w:t>
      </w:r>
      <w:r>
        <w:rPr>
          <w:rFonts w:ascii="仿宋" w:eastAsia="仿宋" w:hAnsi="仿宋" w:hint="eastAsia"/>
          <w:sz w:val="28"/>
          <w:szCs w:val="28"/>
        </w:rPr>
        <w:t>。</w:t>
      </w:r>
    </w:p>
    <w:p w:rsidR="005310EF" w:rsidRDefault="005310EF">
      <w:pPr>
        <w:rPr>
          <w:rFonts w:ascii="仿宋" w:eastAsia="仿宋" w:hAnsi="仿宋"/>
          <w:bCs/>
          <w:sz w:val="28"/>
          <w:szCs w:val="28"/>
        </w:rPr>
      </w:pPr>
    </w:p>
    <w:p w:rsidR="005310EF" w:rsidRDefault="00727CB8">
      <w:pPr>
        <w:pStyle w:val="1"/>
      </w:pPr>
      <w:bookmarkStart w:id="6" w:name="_Toc14552"/>
      <w:bookmarkStart w:id="7" w:name="_Toc478398882"/>
      <w:r>
        <w:rPr>
          <w:rFonts w:hint="eastAsia"/>
        </w:rPr>
        <w:t>三、</w:t>
      </w:r>
      <w:bookmarkEnd w:id="6"/>
      <w:r>
        <w:rPr>
          <w:rFonts w:hint="eastAsia"/>
        </w:rPr>
        <w:t>项目要求</w:t>
      </w:r>
      <w:bookmarkEnd w:id="7"/>
    </w:p>
    <w:p w:rsidR="005310EF" w:rsidRDefault="00727CB8">
      <w:pPr>
        <w:adjustRightInd w:val="0"/>
        <w:snapToGrid w:val="0"/>
        <w:spacing w:line="360" w:lineRule="auto"/>
        <w:ind w:firstLineChars="200" w:firstLine="560"/>
        <w:jc w:val="left"/>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招商招展及室内外广告招商方案：前期策划、主题设计、招商招展及室内外广告招商规划及实施、项目管理、危机应对、资料整理和总结报告等；</w:t>
      </w:r>
    </w:p>
    <w:p w:rsidR="005310EF" w:rsidRDefault="00727CB8">
      <w:pPr>
        <w:adjustRightInd w:val="0"/>
        <w:snapToGrid w:val="0"/>
        <w:spacing w:line="360" w:lineRule="auto"/>
        <w:ind w:firstLineChars="200" w:firstLine="560"/>
        <w:jc w:val="left"/>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承办费支付：报价人须先行支付承包本届展会的承办费</w:t>
      </w:r>
      <w:r>
        <w:rPr>
          <w:rFonts w:ascii="仿宋" w:eastAsia="仿宋" w:hAnsi="仿宋" w:hint="eastAsia"/>
          <w:sz w:val="28"/>
          <w:szCs w:val="28"/>
        </w:rPr>
        <w:t>100</w:t>
      </w:r>
      <w:r>
        <w:rPr>
          <w:rFonts w:ascii="仿宋" w:eastAsia="仿宋" w:hAnsi="仿宋" w:hint="eastAsia"/>
          <w:sz w:val="28"/>
          <w:szCs w:val="28"/>
        </w:rPr>
        <w:t>万元。</w:t>
      </w:r>
    </w:p>
    <w:p w:rsidR="005310EF" w:rsidRDefault="00727CB8">
      <w:pPr>
        <w:adjustRightInd w:val="0"/>
        <w:snapToGrid w:val="0"/>
        <w:spacing w:line="360" w:lineRule="auto"/>
        <w:ind w:firstLineChars="200" w:firstLine="560"/>
        <w:jc w:val="left"/>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运营成本支付：展会涉及的展馆场租、水电费、空调费、安保、卫生等全部运营成本由报价人按</w:t>
      </w:r>
      <w:r>
        <w:rPr>
          <w:rFonts w:ascii="仿宋" w:eastAsia="仿宋" w:hAnsi="仿宋" w:hint="eastAsia"/>
          <w:bCs/>
          <w:color w:val="000000"/>
          <w:sz w:val="28"/>
          <w:szCs w:val="28"/>
        </w:rPr>
        <w:t>南湖生态城国际会展中心</w:t>
      </w:r>
      <w:r>
        <w:rPr>
          <w:rFonts w:ascii="仿宋" w:eastAsia="仿宋" w:hAnsi="仿宋" w:hint="eastAsia"/>
          <w:sz w:val="28"/>
          <w:szCs w:val="28"/>
        </w:rPr>
        <w:t>的要求先行予以支付。此费用不包含在上述</w:t>
      </w:r>
      <w:r>
        <w:rPr>
          <w:rFonts w:ascii="仿宋" w:eastAsia="仿宋" w:hAnsi="仿宋" w:hint="eastAsia"/>
          <w:sz w:val="28"/>
          <w:szCs w:val="28"/>
        </w:rPr>
        <w:t>100</w:t>
      </w:r>
      <w:r>
        <w:rPr>
          <w:rFonts w:ascii="仿宋" w:eastAsia="仿宋" w:hAnsi="仿宋" w:hint="eastAsia"/>
          <w:sz w:val="28"/>
          <w:szCs w:val="28"/>
        </w:rPr>
        <w:t>万元之中。</w:t>
      </w:r>
    </w:p>
    <w:p w:rsidR="005310EF" w:rsidRDefault="00727CB8">
      <w:pPr>
        <w:adjustRightInd w:val="0"/>
        <w:snapToGrid w:val="0"/>
        <w:spacing w:line="360" w:lineRule="auto"/>
        <w:ind w:firstLineChars="200" w:firstLine="560"/>
        <w:jc w:val="left"/>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现场搭建：展会展台、背景板、室内外各类广告等；</w:t>
      </w:r>
    </w:p>
    <w:p w:rsidR="005310EF" w:rsidRDefault="00727CB8">
      <w:pPr>
        <w:adjustRightInd w:val="0"/>
        <w:snapToGrid w:val="0"/>
        <w:spacing w:line="360" w:lineRule="auto"/>
        <w:ind w:firstLineChars="200" w:firstLine="560"/>
        <w:jc w:val="left"/>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安全服务：报馆、签订《安全责任书》、遵守消防的具体要求（见场馆的相关规定）、运输大型设备的</w:t>
      </w:r>
      <w:r>
        <w:rPr>
          <w:rFonts w:ascii="仿宋" w:eastAsia="仿宋" w:hAnsi="仿宋" w:hint="eastAsia"/>
          <w:sz w:val="28"/>
          <w:szCs w:val="28"/>
        </w:rPr>
        <w:t>规格及规划运输路线等；</w:t>
      </w:r>
    </w:p>
    <w:p w:rsidR="005310EF" w:rsidRDefault="00727CB8">
      <w:pPr>
        <w:adjustRightInd w:val="0"/>
        <w:snapToGrid w:val="0"/>
        <w:spacing w:line="360" w:lineRule="auto"/>
        <w:ind w:firstLineChars="200" w:firstLine="560"/>
        <w:jc w:val="left"/>
        <w:rPr>
          <w:rFonts w:ascii="仿宋" w:eastAsia="仿宋" w:hAnsi="仿宋"/>
          <w:sz w:val="28"/>
          <w:szCs w:val="28"/>
        </w:rPr>
      </w:pPr>
      <w:r>
        <w:rPr>
          <w:rFonts w:ascii="仿宋" w:eastAsia="仿宋" w:hAnsi="仿宋" w:hint="eastAsia"/>
          <w:sz w:val="28"/>
          <w:szCs w:val="28"/>
        </w:rPr>
        <w:t>6.</w:t>
      </w:r>
      <w:r>
        <w:rPr>
          <w:rFonts w:ascii="仿宋" w:eastAsia="仿宋" w:hAnsi="仿宋" w:hint="eastAsia"/>
          <w:sz w:val="28"/>
          <w:szCs w:val="28"/>
        </w:rPr>
        <w:t>物料制作：参展牌证设计、制作、运输等；</w:t>
      </w:r>
    </w:p>
    <w:p w:rsidR="005310EF" w:rsidRDefault="00727CB8">
      <w:pPr>
        <w:adjustRightInd w:val="0"/>
        <w:snapToGrid w:val="0"/>
        <w:spacing w:line="360" w:lineRule="auto"/>
        <w:ind w:firstLineChars="200" w:firstLine="560"/>
        <w:jc w:val="left"/>
        <w:rPr>
          <w:rFonts w:ascii="仿宋" w:eastAsia="仿宋" w:hAnsi="仿宋"/>
          <w:sz w:val="28"/>
          <w:szCs w:val="28"/>
        </w:rPr>
      </w:pPr>
      <w:r>
        <w:rPr>
          <w:rFonts w:ascii="仿宋" w:eastAsia="仿宋" w:hAnsi="仿宋" w:hint="eastAsia"/>
          <w:sz w:val="28"/>
          <w:szCs w:val="28"/>
        </w:rPr>
        <w:t>7.</w:t>
      </w:r>
      <w:r>
        <w:rPr>
          <w:rFonts w:ascii="仿宋" w:eastAsia="仿宋" w:hAnsi="仿宋" w:hint="eastAsia"/>
          <w:sz w:val="28"/>
          <w:szCs w:val="28"/>
        </w:rPr>
        <w:t>现场劳务：会展现场管理、临时工作人员服务等；</w:t>
      </w:r>
    </w:p>
    <w:p w:rsidR="005310EF" w:rsidRDefault="00727CB8">
      <w:pPr>
        <w:adjustRightInd w:val="0"/>
        <w:snapToGrid w:val="0"/>
        <w:spacing w:line="360" w:lineRule="auto"/>
        <w:ind w:firstLineChars="200" w:firstLine="560"/>
        <w:jc w:val="left"/>
        <w:rPr>
          <w:rFonts w:ascii="仿宋" w:eastAsia="仿宋" w:hAnsi="仿宋"/>
          <w:sz w:val="28"/>
          <w:szCs w:val="28"/>
        </w:rPr>
      </w:pPr>
      <w:r>
        <w:rPr>
          <w:rFonts w:ascii="仿宋" w:eastAsia="仿宋" w:hAnsi="仿宋" w:hint="eastAsia"/>
          <w:sz w:val="28"/>
          <w:szCs w:val="28"/>
        </w:rPr>
        <w:t>8.</w:t>
      </w:r>
      <w:r>
        <w:rPr>
          <w:rFonts w:ascii="仿宋" w:eastAsia="仿宋" w:hAnsi="仿宋" w:hint="eastAsia"/>
          <w:sz w:val="28"/>
          <w:szCs w:val="28"/>
        </w:rPr>
        <w:t>设备租赁：会场大型灯光设备、音响设备、音频视频控制系统设备的租赁、运输、维护和保管；</w:t>
      </w:r>
    </w:p>
    <w:p w:rsidR="005310EF" w:rsidRDefault="00727CB8">
      <w:pPr>
        <w:adjustRightInd w:val="0"/>
        <w:snapToGrid w:val="0"/>
        <w:spacing w:line="360" w:lineRule="auto"/>
        <w:ind w:firstLineChars="200" w:firstLine="560"/>
        <w:jc w:val="left"/>
        <w:rPr>
          <w:rFonts w:ascii="仿宋" w:eastAsia="仿宋" w:hAnsi="仿宋"/>
          <w:sz w:val="28"/>
          <w:szCs w:val="28"/>
        </w:rPr>
      </w:pPr>
      <w:r>
        <w:rPr>
          <w:rFonts w:ascii="仿宋" w:eastAsia="仿宋" w:hAnsi="仿宋" w:hint="eastAsia"/>
          <w:sz w:val="28"/>
          <w:szCs w:val="28"/>
        </w:rPr>
        <w:t>9.</w:t>
      </w:r>
      <w:r>
        <w:rPr>
          <w:rFonts w:ascii="仿宋" w:eastAsia="仿宋" w:hAnsi="仿宋" w:hint="eastAsia"/>
          <w:sz w:val="28"/>
          <w:szCs w:val="28"/>
        </w:rPr>
        <w:t>展会撤展：展台拆除、废弃物处理等；</w:t>
      </w:r>
    </w:p>
    <w:p w:rsidR="005310EF" w:rsidRDefault="00727CB8">
      <w:pPr>
        <w:adjustRightInd w:val="0"/>
        <w:snapToGrid w:val="0"/>
        <w:spacing w:line="360" w:lineRule="auto"/>
        <w:ind w:firstLineChars="200" w:firstLine="560"/>
        <w:jc w:val="left"/>
        <w:rPr>
          <w:rFonts w:ascii="仿宋" w:eastAsia="仿宋" w:hAnsi="仿宋"/>
          <w:sz w:val="28"/>
          <w:szCs w:val="28"/>
        </w:rPr>
      </w:pPr>
      <w:r>
        <w:rPr>
          <w:rFonts w:ascii="仿宋" w:eastAsia="仿宋" w:hAnsi="仿宋" w:hint="eastAsia"/>
          <w:sz w:val="28"/>
          <w:szCs w:val="28"/>
        </w:rPr>
        <w:t>10.</w:t>
      </w:r>
      <w:r>
        <w:rPr>
          <w:rFonts w:ascii="仿宋" w:eastAsia="仿宋" w:hAnsi="仿宋" w:hint="eastAsia"/>
          <w:sz w:val="28"/>
          <w:szCs w:val="28"/>
        </w:rPr>
        <w:t>其他招商招展相关服务内容。</w:t>
      </w:r>
    </w:p>
    <w:p w:rsidR="005310EF" w:rsidRDefault="00727CB8">
      <w:pPr>
        <w:pStyle w:val="1"/>
      </w:pPr>
      <w:bookmarkStart w:id="8" w:name="_Toc21205"/>
      <w:bookmarkStart w:id="9" w:name="_Toc478398883"/>
      <w:r>
        <w:rPr>
          <w:rFonts w:hint="eastAsia"/>
        </w:rPr>
        <w:lastRenderedPageBreak/>
        <w:t>四、</w:t>
      </w:r>
      <w:bookmarkEnd w:id="8"/>
      <w:r>
        <w:rPr>
          <w:rFonts w:hint="eastAsia"/>
        </w:rPr>
        <w:t>报价人资格要求</w:t>
      </w:r>
      <w:bookmarkEnd w:id="9"/>
    </w:p>
    <w:p w:rsidR="005310EF" w:rsidRDefault="00727CB8">
      <w:pPr>
        <w:adjustRightInd w:val="0"/>
        <w:snapToGrid w:val="0"/>
        <w:spacing w:line="360" w:lineRule="auto"/>
        <w:ind w:firstLineChars="200" w:firstLine="560"/>
        <w:jc w:val="left"/>
        <w:rPr>
          <w:rFonts w:ascii="仿宋" w:eastAsia="仿宋" w:hAnsi="仿宋"/>
          <w:sz w:val="28"/>
          <w:szCs w:val="28"/>
        </w:rPr>
      </w:pPr>
      <w:r>
        <w:rPr>
          <w:rFonts w:ascii="仿宋" w:eastAsia="仿宋" w:hAnsi="仿宋" w:hint="eastAsia"/>
          <w:sz w:val="28"/>
          <w:szCs w:val="28"/>
        </w:rPr>
        <w:t>报价人应具备如下条件：</w:t>
      </w:r>
    </w:p>
    <w:p w:rsidR="005310EF" w:rsidRDefault="00727CB8">
      <w:pPr>
        <w:adjustRightInd w:val="0"/>
        <w:snapToGrid w:val="0"/>
        <w:spacing w:line="360" w:lineRule="auto"/>
        <w:ind w:firstLineChars="200" w:firstLine="560"/>
        <w:jc w:val="left"/>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依法在中华人民共和国境内注册，具有独立承担民事责任的能力且能够提供相关服务、具有法人资格的公司；</w:t>
      </w:r>
    </w:p>
    <w:p w:rsidR="005310EF" w:rsidRDefault="00727CB8">
      <w:pPr>
        <w:adjustRightInd w:val="0"/>
        <w:snapToGrid w:val="0"/>
        <w:spacing w:line="360" w:lineRule="auto"/>
        <w:ind w:firstLineChars="200" w:firstLine="560"/>
        <w:jc w:val="left"/>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营业执照经营范围具有招商招展等相关服务内容；</w:t>
      </w:r>
    </w:p>
    <w:p w:rsidR="005310EF" w:rsidRDefault="00727CB8">
      <w:pPr>
        <w:adjustRightInd w:val="0"/>
        <w:snapToGrid w:val="0"/>
        <w:spacing w:line="360" w:lineRule="auto"/>
        <w:ind w:firstLineChars="200" w:firstLine="560"/>
        <w:jc w:val="left"/>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从事</w:t>
      </w:r>
      <w:r>
        <w:rPr>
          <w:rFonts w:ascii="仿宋" w:eastAsia="仿宋" w:hAnsi="仿宋" w:hint="eastAsia"/>
          <w:sz w:val="28"/>
          <w:szCs w:val="28"/>
        </w:rPr>
        <w:t>10000</w:t>
      </w:r>
      <w:r>
        <w:rPr>
          <w:rFonts w:ascii="仿宋" w:eastAsia="仿宋" w:hAnsi="仿宋" w:hint="eastAsia"/>
          <w:sz w:val="28"/>
          <w:szCs w:val="28"/>
        </w:rPr>
        <w:t>平方米以上展会整</w:t>
      </w:r>
      <w:r>
        <w:rPr>
          <w:rFonts w:ascii="仿宋" w:eastAsia="仿宋" w:hAnsi="仿宋" w:hint="eastAsia"/>
          <w:sz w:val="28"/>
          <w:szCs w:val="28"/>
        </w:rPr>
        <w:t>体运作和服务时间不少于</w:t>
      </w:r>
      <w:r>
        <w:rPr>
          <w:rFonts w:ascii="仿宋" w:eastAsia="仿宋" w:hAnsi="仿宋" w:hint="eastAsia"/>
          <w:sz w:val="28"/>
          <w:szCs w:val="28"/>
        </w:rPr>
        <w:t>2</w:t>
      </w:r>
      <w:r>
        <w:rPr>
          <w:rFonts w:ascii="仿宋" w:eastAsia="仿宋" w:hAnsi="仿宋" w:hint="eastAsia"/>
          <w:sz w:val="28"/>
          <w:szCs w:val="28"/>
        </w:rPr>
        <w:t>年，具有一定的展会资源和招商渠道；</w:t>
      </w:r>
      <w:r>
        <w:rPr>
          <w:rFonts w:ascii="仿宋" w:eastAsia="仿宋" w:hAnsi="仿宋" w:hint="eastAsia"/>
          <w:sz w:val="28"/>
          <w:szCs w:val="28"/>
        </w:rPr>
        <w:t xml:space="preserve"> </w:t>
      </w:r>
    </w:p>
    <w:p w:rsidR="005310EF" w:rsidRDefault="00727CB8">
      <w:pPr>
        <w:adjustRightInd w:val="0"/>
        <w:snapToGrid w:val="0"/>
        <w:spacing w:line="360" w:lineRule="auto"/>
        <w:ind w:firstLineChars="200" w:firstLine="560"/>
        <w:jc w:val="left"/>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具有良好的商业信誉和健全的财务会计制度；</w:t>
      </w:r>
    </w:p>
    <w:p w:rsidR="005310EF" w:rsidRDefault="00727CB8">
      <w:pPr>
        <w:adjustRightInd w:val="0"/>
        <w:snapToGrid w:val="0"/>
        <w:spacing w:line="360" w:lineRule="auto"/>
        <w:ind w:firstLineChars="200" w:firstLine="560"/>
        <w:jc w:val="left"/>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具有依法缴纳税收和社会保障资金的良好记录；</w:t>
      </w:r>
    </w:p>
    <w:p w:rsidR="005310EF" w:rsidRDefault="00727CB8">
      <w:pPr>
        <w:adjustRightInd w:val="0"/>
        <w:snapToGrid w:val="0"/>
        <w:spacing w:line="360" w:lineRule="auto"/>
        <w:ind w:firstLineChars="200" w:firstLine="560"/>
        <w:jc w:val="left"/>
        <w:rPr>
          <w:rFonts w:ascii="仿宋" w:eastAsia="仿宋" w:hAnsi="仿宋"/>
          <w:sz w:val="28"/>
          <w:szCs w:val="28"/>
        </w:rPr>
      </w:pPr>
      <w:r>
        <w:rPr>
          <w:rFonts w:ascii="仿宋" w:eastAsia="仿宋" w:hAnsi="仿宋" w:hint="eastAsia"/>
          <w:sz w:val="28"/>
          <w:szCs w:val="28"/>
        </w:rPr>
        <w:t>6.</w:t>
      </w:r>
      <w:r>
        <w:rPr>
          <w:rFonts w:ascii="仿宋" w:eastAsia="仿宋" w:hAnsi="仿宋" w:hint="eastAsia"/>
          <w:sz w:val="28"/>
          <w:szCs w:val="28"/>
        </w:rPr>
        <w:t>参与本项目前三年内，在经营活动中无重大违法记录；</w:t>
      </w:r>
    </w:p>
    <w:p w:rsidR="005310EF" w:rsidRDefault="00727CB8">
      <w:pPr>
        <w:adjustRightInd w:val="0"/>
        <w:snapToGrid w:val="0"/>
        <w:spacing w:line="360" w:lineRule="auto"/>
        <w:ind w:firstLineChars="200" w:firstLine="560"/>
        <w:jc w:val="left"/>
        <w:rPr>
          <w:rFonts w:ascii="仿宋" w:eastAsia="仿宋" w:hAnsi="仿宋"/>
          <w:sz w:val="28"/>
          <w:szCs w:val="28"/>
        </w:rPr>
      </w:pPr>
      <w:r>
        <w:rPr>
          <w:rFonts w:ascii="仿宋" w:eastAsia="仿宋" w:hAnsi="仿宋" w:hint="eastAsia"/>
          <w:sz w:val="28"/>
          <w:szCs w:val="28"/>
        </w:rPr>
        <w:t>7.</w:t>
      </w:r>
      <w:r>
        <w:rPr>
          <w:rFonts w:ascii="仿宋" w:eastAsia="仿宋" w:hAnsi="仿宋" w:hint="eastAsia"/>
          <w:sz w:val="28"/>
          <w:szCs w:val="28"/>
        </w:rPr>
        <w:t>此次采购不接受联合体报价。</w:t>
      </w:r>
    </w:p>
    <w:p w:rsidR="005310EF" w:rsidRDefault="005310EF">
      <w:pPr>
        <w:adjustRightInd w:val="0"/>
        <w:snapToGrid w:val="0"/>
        <w:spacing w:line="360" w:lineRule="auto"/>
        <w:ind w:firstLineChars="200" w:firstLine="560"/>
        <w:jc w:val="left"/>
        <w:rPr>
          <w:rFonts w:ascii="仿宋" w:eastAsia="仿宋" w:hAnsi="仿宋"/>
          <w:sz w:val="28"/>
          <w:szCs w:val="28"/>
        </w:rPr>
      </w:pPr>
    </w:p>
    <w:p w:rsidR="005310EF" w:rsidRDefault="00727CB8">
      <w:pPr>
        <w:pStyle w:val="1"/>
      </w:pPr>
      <w:bookmarkStart w:id="10" w:name="_Toc27105"/>
      <w:bookmarkStart w:id="11" w:name="_Toc478398884"/>
      <w:r>
        <w:rPr>
          <w:rFonts w:hint="eastAsia"/>
        </w:rPr>
        <w:t>五、报价文件要求</w:t>
      </w:r>
      <w:bookmarkEnd w:id="10"/>
      <w:bookmarkEnd w:id="11"/>
    </w:p>
    <w:p w:rsidR="005310EF" w:rsidRDefault="00727CB8">
      <w:pPr>
        <w:adjustRightInd w:val="0"/>
        <w:snapToGrid w:val="0"/>
        <w:spacing w:line="360" w:lineRule="auto"/>
        <w:rPr>
          <w:rFonts w:ascii="黑体" w:eastAsia="黑体" w:hAnsi="宋体"/>
          <w:sz w:val="30"/>
          <w:szCs w:val="30"/>
        </w:rPr>
      </w:pPr>
      <w:r>
        <w:rPr>
          <w:rFonts w:ascii="黑体" w:eastAsia="黑体" w:hAnsi="宋体" w:hint="eastAsia"/>
          <w:sz w:val="30"/>
          <w:szCs w:val="30"/>
        </w:rPr>
        <w:t xml:space="preserve">   </w:t>
      </w:r>
      <w:r>
        <w:rPr>
          <w:rFonts w:ascii="黑体" w:eastAsia="黑体" w:hAnsi="宋体" w:hint="eastAsia"/>
          <w:sz w:val="30"/>
          <w:szCs w:val="30"/>
        </w:rPr>
        <w:t>（一）报价文件</w:t>
      </w:r>
    </w:p>
    <w:p w:rsidR="005310EF" w:rsidRDefault="00727CB8">
      <w:pPr>
        <w:adjustRightInd w:val="0"/>
        <w:snapToGrid w:val="0"/>
        <w:spacing w:line="360" w:lineRule="auto"/>
        <w:rPr>
          <w:rFonts w:ascii="仿宋" w:eastAsia="仿宋" w:hAnsi="仿宋"/>
          <w:sz w:val="30"/>
          <w:szCs w:val="30"/>
        </w:rPr>
      </w:pPr>
      <w:r>
        <w:rPr>
          <w:rFonts w:ascii="黑体" w:eastAsia="黑体" w:hAnsi="宋体" w:hint="eastAsia"/>
          <w:sz w:val="30"/>
          <w:szCs w:val="30"/>
        </w:rPr>
        <w:t xml:space="preserve">    </w:t>
      </w:r>
      <w:r>
        <w:rPr>
          <w:rFonts w:ascii="仿宋" w:eastAsia="仿宋" w:hAnsi="仿宋" w:hint="eastAsia"/>
          <w:sz w:val="28"/>
          <w:szCs w:val="28"/>
        </w:rPr>
        <w:t>报价人为了表明具有签订承接项目的资格和合法地位，报价文件至少应包含如下内容：</w:t>
      </w:r>
    </w:p>
    <w:p w:rsidR="005310EF" w:rsidRDefault="00727CB8">
      <w:pPr>
        <w:adjustRightInd w:val="0"/>
        <w:snapToGrid w:val="0"/>
        <w:spacing w:line="360" w:lineRule="auto"/>
        <w:ind w:firstLineChars="200" w:firstLine="560"/>
        <w:jc w:val="left"/>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公司概况，包括但不限于如下方面：企业背景、注册资金、经营范围、组织结构、从业年限、专业程度、所服务的会议（级别、规模等）、近三年经营的主要业务等。</w:t>
      </w:r>
    </w:p>
    <w:p w:rsidR="005310EF" w:rsidRDefault="00727CB8">
      <w:pPr>
        <w:adjustRightInd w:val="0"/>
        <w:snapToGrid w:val="0"/>
        <w:spacing w:line="360" w:lineRule="auto"/>
        <w:ind w:firstLineChars="200" w:firstLine="560"/>
        <w:jc w:val="left"/>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公司营业执照复印件，依法缴纳税收和社会保障资金证明材料，资质证明，法定代表人证明书，授权委托书，被委托人身份证复印件。</w:t>
      </w:r>
    </w:p>
    <w:p w:rsidR="005310EF" w:rsidRDefault="00727CB8">
      <w:pPr>
        <w:adjustRightInd w:val="0"/>
        <w:snapToGrid w:val="0"/>
        <w:spacing w:line="360" w:lineRule="auto"/>
        <w:ind w:firstLineChars="200" w:firstLine="560"/>
        <w:jc w:val="left"/>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服务承诺：为我会提供相关服务的具体承诺。</w:t>
      </w:r>
    </w:p>
    <w:p w:rsidR="005310EF" w:rsidRDefault="00727CB8">
      <w:pPr>
        <w:adjustRightInd w:val="0"/>
        <w:snapToGrid w:val="0"/>
        <w:spacing w:line="360" w:lineRule="auto"/>
        <w:ind w:firstLineChars="200" w:firstLine="560"/>
        <w:jc w:val="left"/>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与政府机关合作经历：需提供证明材料，如有表彰或奖励，可</w:t>
      </w:r>
      <w:r>
        <w:rPr>
          <w:rFonts w:ascii="仿宋" w:eastAsia="仿宋" w:hAnsi="仿宋" w:hint="eastAsia"/>
          <w:sz w:val="28"/>
          <w:szCs w:val="28"/>
        </w:rPr>
        <w:lastRenderedPageBreak/>
        <w:t>附上复印件。</w:t>
      </w:r>
    </w:p>
    <w:p w:rsidR="005310EF" w:rsidRDefault="00727CB8">
      <w:pPr>
        <w:adjustRightInd w:val="0"/>
        <w:snapToGrid w:val="0"/>
        <w:spacing w:line="360" w:lineRule="auto"/>
        <w:ind w:firstLineChars="200" w:firstLine="560"/>
        <w:jc w:val="left"/>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其他需要说明的事项。</w:t>
      </w:r>
    </w:p>
    <w:p w:rsidR="005310EF" w:rsidRDefault="00727CB8">
      <w:pPr>
        <w:adjustRightInd w:val="0"/>
        <w:snapToGrid w:val="0"/>
        <w:spacing w:line="360" w:lineRule="auto"/>
        <w:ind w:firstLineChars="200" w:firstLine="560"/>
        <w:jc w:val="left"/>
        <w:rPr>
          <w:rFonts w:ascii="仿宋" w:eastAsia="仿宋" w:hAnsi="仿宋"/>
          <w:sz w:val="28"/>
          <w:szCs w:val="28"/>
        </w:rPr>
      </w:pPr>
      <w:r>
        <w:rPr>
          <w:rFonts w:ascii="仿宋" w:eastAsia="仿宋" w:hAnsi="仿宋" w:hint="eastAsia"/>
          <w:sz w:val="28"/>
          <w:szCs w:val="28"/>
        </w:rPr>
        <w:t>以上证明材料须加盖公章。</w:t>
      </w:r>
    </w:p>
    <w:p w:rsidR="005310EF" w:rsidRDefault="00727CB8">
      <w:pPr>
        <w:adjustRightInd w:val="0"/>
        <w:snapToGrid w:val="0"/>
        <w:spacing w:line="360" w:lineRule="auto"/>
        <w:rPr>
          <w:rFonts w:ascii="黑体" w:eastAsia="黑体" w:hAnsi="宋体"/>
          <w:sz w:val="30"/>
          <w:szCs w:val="30"/>
        </w:rPr>
      </w:pPr>
      <w:r>
        <w:rPr>
          <w:rFonts w:ascii="黑体" w:eastAsia="黑体" w:hAnsi="宋体" w:hint="eastAsia"/>
          <w:sz w:val="30"/>
          <w:szCs w:val="30"/>
        </w:rPr>
        <w:t xml:space="preserve">   </w:t>
      </w:r>
      <w:r>
        <w:rPr>
          <w:rFonts w:ascii="黑体" w:eastAsia="黑体" w:hAnsi="宋体" w:hint="eastAsia"/>
          <w:sz w:val="30"/>
          <w:szCs w:val="30"/>
        </w:rPr>
        <w:t>（二）报价文件接收时间</w:t>
      </w:r>
    </w:p>
    <w:p w:rsidR="005310EF" w:rsidRDefault="00727CB8">
      <w:pPr>
        <w:adjustRightInd w:val="0"/>
        <w:snapToGrid w:val="0"/>
        <w:spacing w:line="360" w:lineRule="auto"/>
        <w:ind w:firstLine="570"/>
        <w:rPr>
          <w:rFonts w:ascii="仿宋" w:eastAsia="仿宋" w:hAnsi="仿宋"/>
          <w:sz w:val="28"/>
          <w:szCs w:val="28"/>
        </w:rPr>
      </w:pPr>
      <w:r>
        <w:rPr>
          <w:rFonts w:ascii="仿宋" w:eastAsia="仿宋" w:hAnsi="仿宋" w:hint="eastAsia"/>
          <w:sz w:val="28"/>
          <w:szCs w:val="28"/>
        </w:rPr>
        <w:t>报价文件接收时间为：</w:t>
      </w:r>
      <w:r>
        <w:rPr>
          <w:rFonts w:ascii="仿宋" w:eastAsia="仿宋" w:hAnsi="仿宋" w:hint="eastAsia"/>
          <w:sz w:val="28"/>
          <w:szCs w:val="28"/>
        </w:rPr>
        <w:t>2018</w:t>
      </w:r>
      <w:r>
        <w:rPr>
          <w:rFonts w:ascii="仿宋" w:eastAsia="仿宋" w:hAnsi="仿宋" w:hint="eastAsia"/>
          <w:sz w:val="28"/>
          <w:szCs w:val="28"/>
        </w:rPr>
        <w:t>年</w:t>
      </w:r>
      <w:r>
        <w:rPr>
          <w:rFonts w:ascii="仿宋" w:eastAsia="仿宋" w:hAnsi="仿宋" w:hint="eastAsia"/>
          <w:sz w:val="28"/>
          <w:szCs w:val="28"/>
        </w:rPr>
        <w:t>5</w:t>
      </w:r>
      <w:r>
        <w:rPr>
          <w:rFonts w:ascii="仿宋" w:eastAsia="仿宋" w:hAnsi="仿宋" w:hint="eastAsia"/>
          <w:sz w:val="28"/>
          <w:szCs w:val="28"/>
        </w:rPr>
        <w:t>月</w:t>
      </w:r>
      <w:r>
        <w:rPr>
          <w:rFonts w:ascii="仿宋" w:eastAsia="仿宋" w:hAnsi="仿宋" w:hint="eastAsia"/>
          <w:sz w:val="28"/>
          <w:szCs w:val="28"/>
        </w:rPr>
        <w:t>1</w:t>
      </w:r>
      <w:r>
        <w:rPr>
          <w:rFonts w:ascii="仿宋" w:eastAsia="仿宋" w:hAnsi="仿宋" w:hint="eastAsia"/>
          <w:sz w:val="28"/>
          <w:szCs w:val="28"/>
        </w:rPr>
        <w:t>4</w:t>
      </w:r>
      <w:r>
        <w:rPr>
          <w:rFonts w:ascii="仿宋" w:eastAsia="仿宋" w:hAnsi="仿宋" w:hint="eastAsia"/>
          <w:sz w:val="28"/>
          <w:szCs w:val="28"/>
        </w:rPr>
        <w:t>日至</w:t>
      </w:r>
      <w:r>
        <w:rPr>
          <w:rFonts w:ascii="仿宋" w:eastAsia="仿宋" w:hAnsi="仿宋" w:hint="eastAsia"/>
          <w:sz w:val="28"/>
          <w:szCs w:val="28"/>
        </w:rPr>
        <w:t>21</w:t>
      </w:r>
      <w:r>
        <w:rPr>
          <w:rFonts w:ascii="仿宋" w:eastAsia="仿宋" w:hAnsi="仿宋" w:hint="eastAsia"/>
          <w:sz w:val="28"/>
          <w:szCs w:val="28"/>
        </w:rPr>
        <w:t>日，提前、逾期递交的报价文件或不符合规定的报价文件恕不接受（报价文件正本</w:t>
      </w:r>
      <w:r>
        <w:rPr>
          <w:rFonts w:ascii="仿宋" w:eastAsia="仿宋" w:hAnsi="仿宋" w:hint="eastAsia"/>
          <w:sz w:val="28"/>
          <w:szCs w:val="28"/>
        </w:rPr>
        <w:t xml:space="preserve"> 1</w:t>
      </w:r>
      <w:r>
        <w:rPr>
          <w:rFonts w:ascii="仿宋" w:eastAsia="仿宋" w:hAnsi="仿宋" w:hint="eastAsia"/>
          <w:sz w:val="28"/>
          <w:szCs w:val="28"/>
        </w:rPr>
        <w:t>份，副本</w:t>
      </w:r>
      <w:r>
        <w:rPr>
          <w:rFonts w:ascii="仿宋" w:eastAsia="仿宋" w:hAnsi="仿宋" w:hint="eastAsia"/>
          <w:sz w:val="28"/>
          <w:szCs w:val="28"/>
        </w:rPr>
        <w:t>4</w:t>
      </w:r>
      <w:r>
        <w:rPr>
          <w:rFonts w:ascii="仿宋" w:eastAsia="仿宋" w:hAnsi="仿宋" w:hint="eastAsia"/>
          <w:sz w:val="28"/>
          <w:szCs w:val="28"/>
        </w:rPr>
        <w:t>份）。</w:t>
      </w:r>
    </w:p>
    <w:p w:rsidR="005310EF" w:rsidRDefault="005310EF">
      <w:pPr>
        <w:adjustRightInd w:val="0"/>
        <w:snapToGrid w:val="0"/>
        <w:spacing w:line="360" w:lineRule="auto"/>
        <w:ind w:firstLine="570"/>
        <w:rPr>
          <w:rFonts w:ascii="仿宋" w:eastAsia="仿宋" w:hAnsi="仿宋"/>
          <w:sz w:val="28"/>
          <w:szCs w:val="28"/>
        </w:rPr>
      </w:pPr>
    </w:p>
    <w:p w:rsidR="005310EF" w:rsidRDefault="00727CB8">
      <w:pPr>
        <w:pStyle w:val="1"/>
      </w:pPr>
      <w:bookmarkStart w:id="12" w:name="_Toc12832"/>
      <w:bookmarkStart w:id="13" w:name="_Toc478398885"/>
      <w:r>
        <w:rPr>
          <w:rFonts w:hint="eastAsia"/>
        </w:rPr>
        <w:t>六、谈判保证金</w:t>
      </w:r>
      <w:bookmarkEnd w:id="12"/>
      <w:bookmarkEnd w:id="13"/>
    </w:p>
    <w:p w:rsidR="005310EF" w:rsidRDefault="00727CB8">
      <w:pPr>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参加谈判的供应商应在谈判开始之前，提交谈判保证金人民币</w:t>
      </w:r>
      <w:r>
        <w:rPr>
          <w:rFonts w:ascii="仿宋" w:eastAsia="仿宋" w:hAnsi="仿宋" w:hint="eastAsia"/>
          <w:sz w:val="28"/>
          <w:szCs w:val="28"/>
          <w:u w:val="single"/>
        </w:rPr>
        <w:t xml:space="preserve"> </w:t>
      </w:r>
      <w:r>
        <w:rPr>
          <w:rFonts w:ascii="仿宋" w:eastAsia="仿宋" w:hAnsi="仿宋" w:hint="eastAsia"/>
          <w:sz w:val="28"/>
          <w:szCs w:val="28"/>
        </w:rPr>
        <w:t>10</w:t>
      </w:r>
      <w:r>
        <w:rPr>
          <w:rFonts w:ascii="仿宋" w:eastAsia="仿宋" w:hAnsi="仿宋" w:hint="eastAsia"/>
          <w:sz w:val="28"/>
          <w:szCs w:val="28"/>
        </w:rPr>
        <w:t>万元。谈判保证金应当采用汇票、支票、网上银行支付等非现金方式交纳，且必须在谈判开始前到达指定账户。未按规定提交谈判保证金的报价文件，恕不接受。供应商应在汇款后与中华商标协会财务室确认（联系电话：</w:t>
      </w:r>
      <w:r>
        <w:rPr>
          <w:rFonts w:ascii="仿宋" w:eastAsia="仿宋" w:hAnsi="仿宋" w:hint="eastAsia"/>
          <w:sz w:val="28"/>
          <w:szCs w:val="28"/>
        </w:rPr>
        <w:t>010-68031465</w:t>
      </w:r>
      <w:r>
        <w:rPr>
          <w:rFonts w:ascii="仿宋" w:eastAsia="仿宋" w:hAnsi="仿宋" w:hint="eastAsia"/>
          <w:sz w:val="28"/>
          <w:szCs w:val="28"/>
        </w:rPr>
        <w:t>）；如未予确认，引起的损失及风险自行承担。</w:t>
      </w:r>
    </w:p>
    <w:p w:rsidR="005310EF" w:rsidRDefault="00727CB8">
      <w:pPr>
        <w:ind w:firstLineChars="200" w:firstLine="560"/>
        <w:rPr>
          <w:rFonts w:ascii="仿宋" w:eastAsia="仿宋" w:hAnsi="仿宋"/>
          <w:sz w:val="28"/>
          <w:szCs w:val="28"/>
        </w:rPr>
      </w:pPr>
      <w:r>
        <w:rPr>
          <w:rFonts w:ascii="仿宋" w:eastAsia="仿宋" w:hAnsi="仿宋" w:hint="eastAsia"/>
          <w:sz w:val="28"/>
          <w:szCs w:val="28"/>
        </w:rPr>
        <w:t>收款单位：中华商标协会</w:t>
      </w:r>
      <w:r>
        <w:rPr>
          <w:rFonts w:ascii="仿宋" w:eastAsia="仿宋" w:hAnsi="仿宋" w:hint="eastAsia"/>
          <w:sz w:val="28"/>
          <w:szCs w:val="28"/>
        </w:rPr>
        <w:t xml:space="preserve"> </w:t>
      </w:r>
    </w:p>
    <w:p w:rsidR="005310EF" w:rsidRDefault="00727CB8">
      <w:pPr>
        <w:ind w:firstLineChars="200" w:firstLine="560"/>
        <w:rPr>
          <w:rFonts w:ascii="仿宋" w:eastAsia="仿宋" w:hAnsi="仿宋"/>
          <w:sz w:val="28"/>
          <w:szCs w:val="28"/>
        </w:rPr>
      </w:pPr>
      <w:r>
        <w:rPr>
          <w:rFonts w:ascii="仿宋" w:eastAsia="仿宋" w:hAnsi="仿宋" w:hint="eastAsia"/>
          <w:sz w:val="28"/>
          <w:szCs w:val="28"/>
        </w:rPr>
        <w:t>开户银行：工商银行北京礼士路支行</w:t>
      </w:r>
    </w:p>
    <w:p w:rsidR="005310EF" w:rsidRDefault="00727CB8">
      <w:pPr>
        <w:ind w:firstLineChars="200" w:firstLine="560"/>
        <w:rPr>
          <w:rFonts w:ascii="仿宋" w:eastAsia="仿宋" w:hAnsi="仿宋"/>
          <w:sz w:val="28"/>
          <w:szCs w:val="28"/>
        </w:rPr>
      </w:pPr>
      <w:r>
        <w:rPr>
          <w:rFonts w:ascii="仿宋" w:eastAsia="仿宋" w:hAnsi="仿宋" w:hint="eastAsia"/>
          <w:sz w:val="28"/>
          <w:szCs w:val="28"/>
        </w:rPr>
        <w:t>账号</w:t>
      </w:r>
      <w:r>
        <w:rPr>
          <w:rFonts w:ascii="仿宋" w:eastAsia="仿宋" w:hAnsi="仿宋" w:hint="eastAsia"/>
          <w:sz w:val="28"/>
          <w:szCs w:val="28"/>
        </w:rPr>
        <w:t>：</w:t>
      </w:r>
      <w:r>
        <w:rPr>
          <w:rFonts w:ascii="仿宋" w:eastAsia="仿宋" w:hAnsi="仿宋" w:hint="eastAsia"/>
          <w:sz w:val="28"/>
          <w:szCs w:val="28"/>
        </w:rPr>
        <w:t>0200003609014440821</w:t>
      </w:r>
    </w:p>
    <w:p w:rsidR="005310EF" w:rsidRDefault="00727CB8">
      <w:pPr>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中华商标协会将在评定结果确定后</w:t>
      </w:r>
      <w:r>
        <w:rPr>
          <w:rFonts w:ascii="仿宋" w:eastAsia="仿宋" w:hAnsi="仿宋" w:hint="eastAsia"/>
          <w:sz w:val="28"/>
          <w:szCs w:val="28"/>
        </w:rPr>
        <w:t>5</w:t>
      </w:r>
      <w:r>
        <w:rPr>
          <w:rFonts w:ascii="仿宋" w:eastAsia="仿宋" w:hAnsi="仿宋" w:hint="eastAsia"/>
          <w:sz w:val="28"/>
          <w:szCs w:val="28"/>
        </w:rPr>
        <w:t>个工作日内退还谈判保证金。在合作协议签订后，确定的供应商的谈判保证金转换为履约保证金，不计利息，</w:t>
      </w:r>
      <w:proofErr w:type="gramStart"/>
      <w:r>
        <w:rPr>
          <w:rFonts w:ascii="仿宋" w:eastAsia="仿宋" w:hAnsi="仿宋" w:hint="eastAsia"/>
          <w:sz w:val="28"/>
          <w:szCs w:val="28"/>
        </w:rPr>
        <w:t>待协议</w:t>
      </w:r>
      <w:proofErr w:type="gramEnd"/>
      <w:r>
        <w:rPr>
          <w:rFonts w:ascii="仿宋" w:eastAsia="仿宋" w:hAnsi="仿宋" w:hint="eastAsia"/>
          <w:sz w:val="28"/>
          <w:szCs w:val="28"/>
        </w:rPr>
        <w:t>执行期限届满后，将履约保证金退还给供应商。</w:t>
      </w:r>
    </w:p>
    <w:p w:rsidR="005310EF" w:rsidRDefault="00727CB8">
      <w:pPr>
        <w:ind w:firstLineChars="200" w:firstLine="560"/>
        <w:rPr>
          <w:rFonts w:ascii="仿宋" w:eastAsia="仿宋" w:hAnsi="仿宋"/>
          <w:sz w:val="28"/>
          <w:szCs w:val="28"/>
        </w:rPr>
      </w:pPr>
      <w:r>
        <w:rPr>
          <w:rFonts w:ascii="仿宋" w:eastAsia="仿宋" w:hAnsi="仿宋" w:hint="eastAsia"/>
          <w:sz w:val="28"/>
          <w:szCs w:val="28"/>
        </w:rPr>
        <w:lastRenderedPageBreak/>
        <w:t>3.</w:t>
      </w:r>
      <w:r>
        <w:rPr>
          <w:rFonts w:ascii="仿宋" w:eastAsia="仿宋" w:hAnsi="仿宋" w:hint="eastAsia"/>
          <w:sz w:val="28"/>
          <w:szCs w:val="28"/>
        </w:rPr>
        <w:t>确定的供应商未在规定期限内签订合同的，谈判保证金（履约保证金）不予退还。</w:t>
      </w:r>
    </w:p>
    <w:p w:rsidR="005310EF" w:rsidRDefault="005310EF">
      <w:pPr>
        <w:adjustRightInd w:val="0"/>
        <w:snapToGrid w:val="0"/>
        <w:spacing w:line="360" w:lineRule="auto"/>
        <w:rPr>
          <w:rFonts w:asciiTheme="minorEastAsia" w:eastAsiaTheme="minorEastAsia" w:hAnsiTheme="minorEastAsia"/>
          <w:sz w:val="28"/>
          <w:szCs w:val="28"/>
        </w:rPr>
      </w:pPr>
    </w:p>
    <w:p w:rsidR="005310EF" w:rsidRDefault="00727CB8">
      <w:pPr>
        <w:pStyle w:val="1"/>
      </w:pPr>
      <w:bookmarkStart w:id="14" w:name="_Toc478398886"/>
      <w:r>
        <w:rPr>
          <w:rFonts w:hint="eastAsia"/>
        </w:rPr>
        <w:t>七、评定标准</w:t>
      </w:r>
      <w:bookmarkEnd w:id="14"/>
    </w:p>
    <w:p w:rsidR="005310EF" w:rsidRDefault="00727CB8">
      <w:pPr>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依据《中华人民共和国政府采购法》及相应法规、文件制定评定标准。</w:t>
      </w:r>
    </w:p>
    <w:p w:rsidR="005310EF" w:rsidRDefault="00727CB8">
      <w:pPr>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评定原则</w:t>
      </w:r>
    </w:p>
    <w:p w:rsidR="005310EF" w:rsidRDefault="00727CB8">
      <w:pPr>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）公开、公平、公正；</w:t>
      </w:r>
    </w:p>
    <w:p w:rsidR="005310EF" w:rsidRDefault="00727CB8">
      <w:pPr>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）科学、合理；</w:t>
      </w:r>
    </w:p>
    <w:p w:rsidR="005310EF" w:rsidRDefault="00727CB8">
      <w:pPr>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）反不正当竞争；</w:t>
      </w:r>
    </w:p>
    <w:p w:rsidR="005310EF" w:rsidRDefault="00727CB8">
      <w:pPr>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w:t>
      </w:r>
      <w:r>
        <w:rPr>
          <w:rFonts w:ascii="仿宋" w:eastAsia="仿宋" w:hAnsi="仿宋" w:hint="eastAsia"/>
          <w:sz w:val="28"/>
          <w:szCs w:val="28"/>
        </w:rPr>
        <w:t>4</w:t>
      </w:r>
      <w:r>
        <w:rPr>
          <w:rFonts w:ascii="仿宋" w:eastAsia="仿宋" w:hAnsi="仿宋" w:hint="eastAsia"/>
          <w:sz w:val="28"/>
          <w:szCs w:val="28"/>
        </w:rPr>
        <w:t>）贯彻项目要求和原则。</w:t>
      </w:r>
    </w:p>
    <w:p w:rsidR="005310EF" w:rsidRDefault="00727CB8">
      <w:pPr>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评定工作由专家和采购人代表组成的谈判小组承担。</w:t>
      </w:r>
    </w:p>
    <w:p w:rsidR="005310EF" w:rsidRDefault="00727CB8">
      <w:pPr>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谈判小组将从以下几个方面对报价人进行综合评定：企业规模、实力和信用记录、同类型项目业绩、企业报价、招商招展方案可实施性及相关服务保障承诺。</w:t>
      </w:r>
    </w:p>
    <w:p w:rsidR="005310EF" w:rsidRDefault="00727CB8">
      <w:pPr>
        <w:ind w:firstLineChars="200" w:firstLine="560"/>
        <w:rPr>
          <w:rFonts w:ascii="仿宋" w:eastAsia="仿宋" w:hAnsi="仿宋"/>
          <w:sz w:val="28"/>
          <w:szCs w:val="28"/>
        </w:rPr>
      </w:pPr>
      <w:r>
        <w:rPr>
          <w:rFonts w:ascii="仿宋" w:eastAsia="仿宋" w:hAnsi="仿宋" w:hint="eastAsia"/>
          <w:sz w:val="28"/>
          <w:szCs w:val="28"/>
        </w:rPr>
        <w:t>参加谈判的公司应围绕项目要求，制定方案，以便充分展示服务能力和水平。</w:t>
      </w:r>
    </w:p>
    <w:p w:rsidR="005310EF" w:rsidRDefault="005310EF">
      <w:pPr>
        <w:ind w:firstLineChars="200" w:firstLine="560"/>
        <w:rPr>
          <w:rFonts w:asciiTheme="minorEastAsia" w:eastAsiaTheme="minorEastAsia" w:hAnsiTheme="minorEastAsia"/>
          <w:sz w:val="28"/>
          <w:szCs w:val="28"/>
        </w:rPr>
      </w:pPr>
    </w:p>
    <w:p w:rsidR="005310EF" w:rsidRDefault="00727CB8">
      <w:pPr>
        <w:pStyle w:val="1"/>
      </w:pPr>
      <w:bookmarkStart w:id="15" w:name="_Toc478398887"/>
      <w:r>
        <w:rPr>
          <w:rFonts w:hint="eastAsia"/>
        </w:rPr>
        <w:t>八、谈判程序</w:t>
      </w:r>
      <w:bookmarkEnd w:id="15"/>
    </w:p>
    <w:p w:rsidR="005310EF" w:rsidRDefault="00727CB8">
      <w:pPr>
        <w:ind w:firstLineChars="200" w:firstLine="560"/>
        <w:rPr>
          <w:rFonts w:ascii="仿宋" w:eastAsia="仿宋" w:hAnsi="仿宋"/>
          <w:sz w:val="28"/>
          <w:szCs w:val="28"/>
        </w:rPr>
      </w:pPr>
      <w:r>
        <w:rPr>
          <w:rFonts w:ascii="仿宋" w:eastAsia="仿宋" w:hAnsi="仿宋" w:hint="eastAsia"/>
          <w:sz w:val="28"/>
          <w:szCs w:val="28"/>
        </w:rPr>
        <w:t>本次谈判按《中华人民共和国政府采购法》有关规定执行。谈判</w:t>
      </w:r>
      <w:r>
        <w:rPr>
          <w:rFonts w:ascii="仿宋" w:eastAsia="仿宋" w:hAnsi="仿宋" w:hint="eastAsia"/>
          <w:sz w:val="28"/>
          <w:szCs w:val="28"/>
        </w:rPr>
        <w:lastRenderedPageBreak/>
        <w:t>小组全体成员集中与单一供应商分别进行谈判。在谈判中，谈判的任何一方不得透露与谈判有关的其他供应商的技术资料、价格和其他信息。</w:t>
      </w:r>
    </w:p>
    <w:p w:rsidR="005310EF" w:rsidRDefault="005310EF">
      <w:pPr>
        <w:ind w:firstLineChars="200" w:firstLine="560"/>
        <w:rPr>
          <w:rFonts w:asciiTheme="minorEastAsia" w:eastAsiaTheme="minorEastAsia" w:hAnsiTheme="minorEastAsia"/>
          <w:sz w:val="28"/>
          <w:szCs w:val="28"/>
        </w:rPr>
      </w:pPr>
    </w:p>
    <w:p w:rsidR="005310EF" w:rsidRDefault="00727CB8">
      <w:pPr>
        <w:pStyle w:val="1"/>
        <w:spacing w:before="0" w:after="0" w:line="360" w:lineRule="auto"/>
        <w:ind w:firstLineChars="200" w:firstLine="643"/>
      </w:pPr>
      <w:bookmarkStart w:id="16" w:name="_Toc478398888"/>
      <w:bookmarkStart w:id="17" w:name="_Toc32038"/>
      <w:r>
        <w:rPr>
          <w:rFonts w:hint="eastAsia"/>
        </w:rPr>
        <w:t>九、报价相关文件格式</w:t>
      </w:r>
      <w:bookmarkEnd w:id="16"/>
      <w:bookmarkEnd w:id="17"/>
    </w:p>
    <w:p w:rsidR="005310EF" w:rsidRDefault="00727CB8">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附件：</w:t>
      </w:r>
      <w:r>
        <w:rPr>
          <w:rFonts w:ascii="仿宋" w:eastAsia="仿宋" w:hAnsi="仿宋" w:hint="eastAsia"/>
          <w:sz w:val="28"/>
          <w:szCs w:val="28"/>
        </w:rPr>
        <w:t xml:space="preserve">  1.</w:t>
      </w:r>
      <w:r>
        <w:rPr>
          <w:rFonts w:ascii="仿宋" w:eastAsia="仿宋" w:hAnsi="仿宋" w:hint="eastAsia"/>
          <w:sz w:val="28"/>
          <w:szCs w:val="28"/>
        </w:rPr>
        <w:t>法人代表授权书</w:t>
      </w:r>
    </w:p>
    <w:p w:rsidR="005310EF" w:rsidRDefault="00727CB8">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        2.</w:t>
      </w:r>
      <w:r>
        <w:rPr>
          <w:rFonts w:ascii="仿宋" w:eastAsia="仿宋" w:hAnsi="仿宋" w:hint="eastAsia"/>
          <w:sz w:val="28"/>
          <w:szCs w:val="28"/>
        </w:rPr>
        <w:t>企业资质证明材料</w:t>
      </w:r>
    </w:p>
    <w:p w:rsidR="005310EF" w:rsidRDefault="00727CB8">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        3.</w:t>
      </w:r>
      <w:r>
        <w:rPr>
          <w:rFonts w:ascii="仿宋" w:eastAsia="仿宋" w:hAnsi="仿宋" w:hint="eastAsia"/>
          <w:sz w:val="28"/>
          <w:szCs w:val="28"/>
        </w:rPr>
        <w:t>质量、服务承诺书</w:t>
      </w:r>
    </w:p>
    <w:p w:rsidR="005310EF" w:rsidRDefault="00727CB8">
      <w:pPr>
        <w:spacing w:line="360" w:lineRule="auto"/>
        <w:ind w:leftChars="200" w:left="2100" w:hangingChars="600" w:hanging="1680"/>
        <w:jc w:val="left"/>
        <w:rPr>
          <w:rFonts w:ascii="仿宋" w:eastAsia="仿宋" w:hAnsi="仿宋" w:cs="宋体"/>
          <w:sz w:val="28"/>
          <w:szCs w:val="28"/>
        </w:rPr>
      </w:pPr>
      <w:r>
        <w:rPr>
          <w:rFonts w:ascii="仿宋" w:eastAsia="仿宋" w:hAnsi="仿宋" w:hint="eastAsia"/>
          <w:sz w:val="28"/>
          <w:szCs w:val="28"/>
        </w:rPr>
        <w:t xml:space="preserve">         </w:t>
      </w:r>
      <w:r>
        <w:rPr>
          <w:rFonts w:ascii="仿宋" w:eastAsia="仿宋" w:hAnsi="仿宋" w:cs="宋体" w:hint="eastAsia"/>
          <w:sz w:val="28"/>
          <w:szCs w:val="28"/>
        </w:rPr>
        <w:t>4.2018</w:t>
      </w:r>
      <w:r>
        <w:rPr>
          <w:rFonts w:ascii="仿宋" w:eastAsia="仿宋" w:hAnsi="仿宋" w:cs="宋体" w:hint="eastAsia"/>
          <w:sz w:val="28"/>
          <w:szCs w:val="28"/>
        </w:rPr>
        <w:t>中华品牌商标博览会招商招展及室内外广告招商项目合作协议</w:t>
      </w:r>
    </w:p>
    <w:p w:rsidR="005310EF" w:rsidRDefault="00727CB8">
      <w:pPr>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        5.</w:t>
      </w:r>
      <w:r>
        <w:rPr>
          <w:rFonts w:ascii="仿宋" w:eastAsia="仿宋" w:hAnsi="仿宋" w:hint="eastAsia"/>
          <w:bCs/>
          <w:color w:val="000000"/>
          <w:sz w:val="28"/>
          <w:szCs w:val="28"/>
        </w:rPr>
        <w:t xml:space="preserve"> </w:t>
      </w:r>
      <w:r>
        <w:rPr>
          <w:rFonts w:ascii="仿宋" w:eastAsia="仿宋" w:hAnsi="仿宋" w:hint="eastAsia"/>
          <w:bCs/>
          <w:color w:val="000000"/>
          <w:sz w:val="28"/>
          <w:szCs w:val="28"/>
        </w:rPr>
        <w:t>南湖生态城国际会展中心</w:t>
      </w:r>
      <w:r>
        <w:rPr>
          <w:rFonts w:ascii="仿宋" w:eastAsia="仿宋" w:hAnsi="仿宋" w:hint="eastAsia"/>
          <w:sz w:val="28"/>
          <w:szCs w:val="28"/>
        </w:rPr>
        <w:t>平面图</w:t>
      </w:r>
    </w:p>
    <w:p w:rsidR="005310EF" w:rsidRDefault="00727CB8">
      <w:pPr>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        6. A1</w:t>
      </w:r>
      <w:r>
        <w:rPr>
          <w:rFonts w:ascii="仿宋" w:eastAsia="仿宋" w:hAnsi="仿宋" w:hint="eastAsia"/>
          <w:sz w:val="28"/>
          <w:szCs w:val="28"/>
        </w:rPr>
        <w:t>、</w:t>
      </w:r>
      <w:r>
        <w:rPr>
          <w:rFonts w:ascii="仿宋" w:eastAsia="仿宋" w:hAnsi="仿宋" w:hint="eastAsia"/>
          <w:sz w:val="28"/>
          <w:szCs w:val="28"/>
        </w:rPr>
        <w:t>A3</w:t>
      </w:r>
      <w:r>
        <w:rPr>
          <w:rFonts w:ascii="仿宋" w:eastAsia="仿宋" w:hAnsi="仿宋" w:hint="eastAsia"/>
          <w:sz w:val="28"/>
          <w:szCs w:val="28"/>
        </w:rPr>
        <w:t>展厅平面图</w:t>
      </w:r>
    </w:p>
    <w:p w:rsidR="005310EF" w:rsidRDefault="005310EF">
      <w:pPr>
        <w:adjustRightInd w:val="0"/>
        <w:snapToGrid w:val="0"/>
        <w:spacing w:line="360" w:lineRule="auto"/>
        <w:ind w:firstLineChars="200" w:firstLine="560"/>
        <w:rPr>
          <w:rFonts w:ascii="仿宋" w:eastAsia="仿宋" w:hAnsi="仿宋"/>
          <w:sz w:val="28"/>
          <w:szCs w:val="28"/>
        </w:rPr>
      </w:pPr>
    </w:p>
    <w:p w:rsidR="005310EF" w:rsidRDefault="005310EF">
      <w:pPr>
        <w:adjustRightInd w:val="0"/>
        <w:snapToGrid w:val="0"/>
        <w:spacing w:line="360" w:lineRule="auto"/>
        <w:rPr>
          <w:rFonts w:asciiTheme="minorEastAsia" w:eastAsiaTheme="minorEastAsia" w:hAnsiTheme="minorEastAsia"/>
          <w:sz w:val="28"/>
          <w:szCs w:val="28"/>
        </w:rPr>
      </w:pPr>
    </w:p>
    <w:p w:rsidR="005310EF" w:rsidRDefault="005310EF">
      <w:pPr>
        <w:adjustRightInd w:val="0"/>
        <w:snapToGrid w:val="0"/>
        <w:spacing w:line="360" w:lineRule="auto"/>
        <w:rPr>
          <w:rFonts w:asciiTheme="minorEastAsia" w:eastAsiaTheme="minorEastAsia" w:hAnsiTheme="minorEastAsia"/>
          <w:sz w:val="28"/>
          <w:szCs w:val="28"/>
        </w:rPr>
      </w:pPr>
    </w:p>
    <w:p w:rsidR="005310EF" w:rsidRDefault="005310EF">
      <w:pPr>
        <w:adjustRightInd w:val="0"/>
        <w:snapToGrid w:val="0"/>
        <w:spacing w:line="360" w:lineRule="auto"/>
        <w:rPr>
          <w:rFonts w:asciiTheme="minorEastAsia" w:eastAsiaTheme="minorEastAsia" w:hAnsiTheme="minorEastAsia"/>
          <w:sz w:val="28"/>
          <w:szCs w:val="28"/>
        </w:rPr>
      </w:pPr>
    </w:p>
    <w:p w:rsidR="005310EF" w:rsidRDefault="005310EF">
      <w:pPr>
        <w:adjustRightInd w:val="0"/>
        <w:snapToGrid w:val="0"/>
        <w:spacing w:line="360" w:lineRule="auto"/>
        <w:rPr>
          <w:rFonts w:asciiTheme="minorEastAsia" w:eastAsiaTheme="minorEastAsia" w:hAnsiTheme="minorEastAsia"/>
          <w:sz w:val="28"/>
          <w:szCs w:val="28"/>
        </w:rPr>
      </w:pPr>
    </w:p>
    <w:p w:rsidR="005310EF" w:rsidRDefault="005310EF">
      <w:pPr>
        <w:adjustRightInd w:val="0"/>
        <w:snapToGrid w:val="0"/>
        <w:spacing w:line="360" w:lineRule="auto"/>
        <w:rPr>
          <w:rFonts w:asciiTheme="minorEastAsia" w:eastAsiaTheme="minorEastAsia" w:hAnsiTheme="minorEastAsia"/>
          <w:sz w:val="28"/>
          <w:szCs w:val="28"/>
        </w:rPr>
      </w:pPr>
    </w:p>
    <w:p w:rsidR="005310EF" w:rsidRDefault="005310EF">
      <w:pPr>
        <w:adjustRightInd w:val="0"/>
        <w:snapToGrid w:val="0"/>
        <w:spacing w:line="360" w:lineRule="auto"/>
        <w:rPr>
          <w:rFonts w:asciiTheme="minorEastAsia" w:eastAsiaTheme="minorEastAsia" w:hAnsiTheme="minorEastAsia"/>
          <w:sz w:val="28"/>
          <w:szCs w:val="28"/>
        </w:rPr>
      </w:pPr>
    </w:p>
    <w:p w:rsidR="005310EF" w:rsidRDefault="005310EF">
      <w:pPr>
        <w:adjustRightInd w:val="0"/>
        <w:snapToGrid w:val="0"/>
        <w:spacing w:line="360" w:lineRule="auto"/>
        <w:rPr>
          <w:rFonts w:asciiTheme="minorEastAsia" w:eastAsiaTheme="minorEastAsia" w:hAnsiTheme="minorEastAsia"/>
          <w:sz w:val="28"/>
          <w:szCs w:val="28"/>
        </w:rPr>
      </w:pPr>
    </w:p>
    <w:p w:rsidR="005310EF" w:rsidRDefault="005310EF">
      <w:pPr>
        <w:jc w:val="left"/>
        <w:outlineLvl w:val="1"/>
        <w:rPr>
          <w:rFonts w:asciiTheme="minorEastAsia" w:eastAsiaTheme="minorEastAsia" w:hAnsiTheme="minorEastAsia" w:hint="eastAsia"/>
          <w:sz w:val="28"/>
          <w:szCs w:val="28"/>
        </w:rPr>
      </w:pPr>
      <w:bookmarkStart w:id="18" w:name="_Toc8762"/>
    </w:p>
    <w:p w:rsidR="000D19A7" w:rsidRDefault="000D19A7">
      <w:pPr>
        <w:jc w:val="left"/>
        <w:outlineLvl w:val="1"/>
        <w:rPr>
          <w:rFonts w:asciiTheme="minorEastAsia" w:eastAsiaTheme="minorEastAsia" w:hAnsiTheme="minorEastAsia" w:hint="eastAsia"/>
          <w:sz w:val="28"/>
          <w:szCs w:val="28"/>
        </w:rPr>
      </w:pPr>
    </w:p>
    <w:p w:rsidR="000D19A7" w:rsidRDefault="000D19A7">
      <w:pPr>
        <w:jc w:val="left"/>
        <w:outlineLvl w:val="1"/>
        <w:rPr>
          <w:rFonts w:asciiTheme="minorEastAsia" w:eastAsiaTheme="minorEastAsia" w:hAnsiTheme="minorEastAsia" w:hint="eastAsia"/>
          <w:sz w:val="28"/>
          <w:szCs w:val="28"/>
        </w:rPr>
      </w:pPr>
    </w:p>
    <w:p w:rsidR="000D19A7" w:rsidRDefault="000D19A7">
      <w:pPr>
        <w:jc w:val="left"/>
        <w:outlineLvl w:val="1"/>
        <w:rPr>
          <w:rFonts w:asciiTheme="minorEastAsia" w:eastAsiaTheme="minorEastAsia" w:hAnsiTheme="minorEastAsia" w:hint="eastAsia"/>
          <w:sz w:val="28"/>
          <w:szCs w:val="28"/>
        </w:rPr>
      </w:pPr>
    </w:p>
    <w:p w:rsidR="005310EF" w:rsidRDefault="00727CB8">
      <w:pPr>
        <w:jc w:val="left"/>
        <w:outlineLvl w:val="1"/>
        <w:rPr>
          <w:rFonts w:ascii="楷体" w:eastAsia="楷体" w:hAnsi="楷体"/>
          <w:sz w:val="24"/>
        </w:rPr>
      </w:pPr>
      <w:r>
        <w:rPr>
          <w:rFonts w:ascii="楷体" w:eastAsia="楷体" w:hAnsi="楷体" w:hint="eastAsia"/>
          <w:sz w:val="24"/>
        </w:rPr>
        <w:t>附件</w:t>
      </w:r>
      <w:bookmarkEnd w:id="18"/>
      <w:r>
        <w:rPr>
          <w:rFonts w:ascii="楷体" w:eastAsia="楷体" w:hAnsi="楷体" w:hint="eastAsia"/>
          <w:sz w:val="24"/>
        </w:rPr>
        <w:t>1</w:t>
      </w:r>
    </w:p>
    <w:p w:rsidR="005310EF" w:rsidRDefault="00727CB8">
      <w:pPr>
        <w:jc w:val="center"/>
        <w:rPr>
          <w:rFonts w:ascii="华文中宋" w:eastAsia="华文中宋" w:hAnsi="华文中宋"/>
          <w:sz w:val="36"/>
          <w:szCs w:val="36"/>
        </w:rPr>
      </w:pPr>
      <w:r>
        <w:rPr>
          <w:rFonts w:ascii="华文中宋" w:eastAsia="华文中宋" w:hAnsi="华文中宋" w:hint="eastAsia"/>
          <w:sz w:val="36"/>
          <w:szCs w:val="36"/>
        </w:rPr>
        <w:t>法人代表授权书</w:t>
      </w:r>
    </w:p>
    <w:p w:rsidR="005310EF" w:rsidRDefault="005310EF">
      <w:pPr>
        <w:jc w:val="center"/>
        <w:rPr>
          <w:rFonts w:ascii="仿宋" w:eastAsia="仿宋" w:hAnsi="仿宋"/>
          <w:sz w:val="30"/>
          <w:szCs w:val="30"/>
        </w:rPr>
      </w:pPr>
    </w:p>
    <w:p w:rsidR="005310EF" w:rsidRDefault="00727CB8">
      <w:pPr>
        <w:jc w:val="left"/>
        <w:rPr>
          <w:rFonts w:ascii="仿宋" w:eastAsia="仿宋" w:hAnsi="仿宋"/>
          <w:sz w:val="28"/>
          <w:szCs w:val="28"/>
        </w:rPr>
      </w:pPr>
      <w:r>
        <w:rPr>
          <w:rFonts w:asciiTheme="minorEastAsia" w:eastAsiaTheme="minorEastAsia" w:hAnsiTheme="minorEastAsia" w:hint="eastAsia"/>
          <w:sz w:val="30"/>
          <w:szCs w:val="30"/>
        </w:rPr>
        <w:t xml:space="preserve">   </w:t>
      </w:r>
      <w:r>
        <w:rPr>
          <w:rFonts w:ascii="仿宋" w:eastAsia="仿宋" w:hAnsi="仿宋" w:hint="eastAsia"/>
          <w:sz w:val="30"/>
          <w:szCs w:val="30"/>
        </w:rPr>
        <w:t xml:space="preserve"> </w:t>
      </w:r>
      <w:r>
        <w:rPr>
          <w:rFonts w:ascii="仿宋" w:eastAsia="仿宋" w:hAnsi="仿宋" w:hint="eastAsia"/>
          <w:sz w:val="28"/>
          <w:szCs w:val="28"/>
        </w:rPr>
        <w:t>本授权书声明：本人（姓名）系（单位名称）的法定代表人，现授权委托（单位名称）的（姓名）为我公司签署（采购方名称）的（采购项目名称）竞争性谈判报价文件的法定代表人授权委托代理人，并以我公司的名义参加谈判活动。我承认代理人全权代表我所签署的本项目文件的内容。</w:t>
      </w:r>
    </w:p>
    <w:p w:rsidR="005310EF" w:rsidRDefault="00727CB8">
      <w:pPr>
        <w:ind w:firstLine="645"/>
        <w:jc w:val="left"/>
        <w:rPr>
          <w:rFonts w:ascii="仿宋" w:eastAsia="仿宋" w:hAnsi="仿宋"/>
          <w:sz w:val="28"/>
          <w:szCs w:val="28"/>
        </w:rPr>
      </w:pPr>
      <w:r>
        <w:rPr>
          <w:rFonts w:ascii="仿宋" w:eastAsia="仿宋" w:hAnsi="仿宋" w:hint="eastAsia"/>
          <w:sz w:val="28"/>
          <w:szCs w:val="28"/>
        </w:rPr>
        <w:t>本授权书于</w:t>
      </w:r>
      <w:r>
        <w:rPr>
          <w:rFonts w:ascii="仿宋" w:eastAsia="仿宋" w:hAnsi="仿宋" w:hint="eastAsia"/>
          <w:sz w:val="28"/>
          <w:szCs w:val="28"/>
        </w:rPr>
        <w:t xml:space="preserve">    </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日签字生效，特此声明。</w:t>
      </w:r>
    </w:p>
    <w:p w:rsidR="005310EF" w:rsidRDefault="005310EF">
      <w:pPr>
        <w:ind w:firstLine="645"/>
        <w:jc w:val="left"/>
        <w:rPr>
          <w:rFonts w:ascii="仿宋" w:eastAsia="仿宋" w:hAnsi="仿宋"/>
          <w:sz w:val="28"/>
          <w:szCs w:val="28"/>
        </w:rPr>
      </w:pPr>
    </w:p>
    <w:p w:rsidR="005310EF" w:rsidRDefault="005310EF">
      <w:pPr>
        <w:ind w:firstLine="645"/>
        <w:jc w:val="left"/>
        <w:rPr>
          <w:rFonts w:ascii="仿宋" w:eastAsia="仿宋" w:hAnsi="仿宋"/>
          <w:sz w:val="28"/>
          <w:szCs w:val="28"/>
        </w:rPr>
      </w:pPr>
    </w:p>
    <w:p w:rsidR="005310EF" w:rsidRDefault="005310EF">
      <w:pPr>
        <w:ind w:firstLine="645"/>
        <w:jc w:val="left"/>
        <w:rPr>
          <w:rFonts w:ascii="仿宋" w:eastAsia="仿宋" w:hAnsi="仿宋"/>
          <w:sz w:val="28"/>
          <w:szCs w:val="28"/>
        </w:rPr>
      </w:pPr>
    </w:p>
    <w:p w:rsidR="005310EF" w:rsidRDefault="005310EF">
      <w:pPr>
        <w:ind w:firstLine="645"/>
        <w:jc w:val="left"/>
        <w:rPr>
          <w:rFonts w:ascii="仿宋" w:eastAsia="仿宋" w:hAnsi="仿宋"/>
          <w:sz w:val="28"/>
          <w:szCs w:val="28"/>
        </w:rPr>
      </w:pPr>
    </w:p>
    <w:p w:rsidR="005310EF" w:rsidRDefault="005310EF">
      <w:pPr>
        <w:ind w:firstLine="645"/>
        <w:jc w:val="left"/>
        <w:rPr>
          <w:rFonts w:ascii="仿宋" w:eastAsia="仿宋" w:hAnsi="仿宋"/>
          <w:sz w:val="28"/>
          <w:szCs w:val="28"/>
        </w:rPr>
      </w:pPr>
    </w:p>
    <w:p w:rsidR="005310EF" w:rsidRDefault="00727CB8">
      <w:pPr>
        <w:ind w:firstLine="645"/>
        <w:jc w:val="left"/>
        <w:rPr>
          <w:rFonts w:ascii="仿宋" w:eastAsia="仿宋" w:hAnsi="仿宋"/>
          <w:sz w:val="28"/>
          <w:szCs w:val="28"/>
        </w:rPr>
      </w:pPr>
      <w:r>
        <w:rPr>
          <w:rFonts w:ascii="仿宋" w:eastAsia="仿宋" w:hAnsi="仿宋" w:hint="eastAsia"/>
          <w:sz w:val="28"/>
          <w:szCs w:val="28"/>
        </w:rPr>
        <w:t>投标人（盖章）：</w:t>
      </w:r>
    </w:p>
    <w:p w:rsidR="005310EF" w:rsidRDefault="00727CB8">
      <w:pPr>
        <w:ind w:firstLine="645"/>
        <w:jc w:val="left"/>
        <w:rPr>
          <w:rFonts w:ascii="仿宋" w:eastAsia="仿宋" w:hAnsi="仿宋"/>
          <w:sz w:val="28"/>
          <w:szCs w:val="28"/>
        </w:rPr>
      </w:pPr>
      <w:r>
        <w:rPr>
          <w:rFonts w:ascii="仿宋" w:eastAsia="仿宋" w:hAnsi="仿宋" w:hint="eastAsia"/>
          <w:sz w:val="28"/>
          <w:szCs w:val="28"/>
        </w:rPr>
        <w:t>法人代表人签字：</w:t>
      </w:r>
    </w:p>
    <w:p w:rsidR="005310EF" w:rsidRDefault="00727CB8">
      <w:pPr>
        <w:ind w:firstLine="645"/>
        <w:jc w:val="left"/>
        <w:rPr>
          <w:rFonts w:ascii="仿宋" w:eastAsia="仿宋" w:hAnsi="仿宋"/>
          <w:sz w:val="28"/>
          <w:szCs w:val="28"/>
        </w:rPr>
      </w:pPr>
      <w:r>
        <w:rPr>
          <w:rFonts w:ascii="仿宋" w:eastAsia="仿宋" w:hAnsi="仿宋" w:hint="eastAsia"/>
          <w:sz w:val="28"/>
          <w:szCs w:val="28"/>
        </w:rPr>
        <w:t>被授权人签字：</w:t>
      </w:r>
    </w:p>
    <w:p w:rsidR="005310EF" w:rsidRDefault="00727CB8">
      <w:pPr>
        <w:ind w:firstLine="645"/>
        <w:jc w:val="left"/>
        <w:rPr>
          <w:rFonts w:ascii="仿宋" w:eastAsia="仿宋" w:hAnsi="仿宋"/>
          <w:sz w:val="28"/>
          <w:szCs w:val="28"/>
        </w:rPr>
      </w:pPr>
      <w:r>
        <w:rPr>
          <w:rFonts w:ascii="仿宋" w:eastAsia="仿宋" w:hAnsi="仿宋" w:hint="eastAsia"/>
          <w:sz w:val="28"/>
          <w:szCs w:val="28"/>
        </w:rPr>
        <w:t>日期：</w:t>
      </w:r>
      <w:r>
        <w:rPr>
          <w:rFonts w:ascii="仿宋" w:eastAsia="仿宋" w:hAnsi="仿宋" w:hint="eastAsia"/>
          <w:sz w:val="28"/>
          <w:szCs w:val="28"/>
        </w:rPr>
        <w:t xml:space="preserve">     </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p w:rsidR="005310EF" w:rsidRDefault="005310EF">
      <w:pPr>
        <w:adjustRightInd w:val="0"/>
        <w:snapToGrid w:val="0"/>
        <w:spacing w:line="360" w:lineRule="auto"/>
        <w:rPr>
          <w:rFonts w:ascii="仿宋" w:eastAsia="仿宋" w:hAnsi="仿宋"/>
          <w:sz w:val="28"/>
          <w:szCs w:val="28"/>
        </w:rPr>
      </w:pPr>
    </w:p>
    <w:p w:rsidR="005310EF" w:rsidRDefault="005310EF">
      <w:pPr>
        <w:adjustRightInd w:val="0"/>
        <w:snapToGrid w:val="0"/>
        <w:spacing w:line="360" w:lineRule="auto"/>
        <w:rPr>
          <w:rFonts w:ascii="仿宋" w:eastAsia="仿宋" w:hAnsi="仿宋"/>
          <w:sz w:val="28"/>
          <w:szCs w:val="28"/>
        </w:rPr>
      </w:pPr>
    </w:p>
    <w:p w:rsidR="005310EF" w:rsidRDefault="005310EF">
      <w:pPr>
        <w:adjustRightInd w:val="0"/>
        <w:snapToGrid w:val="0"/>
        <w:spacing w:line="360" w:lineRule="auto"/>
        <w:rPr>
          <w:rFonts w:ascii="仿宋" w:eastAsia="仿宋" w:hAnsi="仿宋"/>
          <w:sz w:val="28"/>
          <w:szCs w:val="28"/>
        </w:rPr>
      </w:pPr>
    </w:p>
    <w:p w:rsidR="005310EF" w:rsidRDefault="005310EF">
      <w:pPr>
        <w:adjustRightInd w:val="0"/>
        <w:snapToGrid w:val="0"/>
        <w:spacing w:line="360" w:lineRule="auto"/>
        <w:rPr>
          <w:rFonts w:ascii="仿宋" w:eastAsia="仿宋" w:hAnsi="仿宋"/>
          <w:sz w:val="28"/>
          <w:szCs w:val="28"/>
        </w:rPr>
      </w:pPr>
    </w:p>
    <w:p w:rsidR="005310EF" w:rsidRDefault="00727CB8">
      <w:pPr>
        <w:spacing w:line="360" w:lineRule="auto"/>
        <w:jc w:val="left"/>
        <w:outlineLvl w:val="1"/>
        <w:rPr>
          <w:rFonts w:ascii="楷体" w:eastAsia="楷体" w:hAnsi="楷体"/>
          <w:sz w:val="24"/>
        </w:rPr>
      </w:pPr>
      <w:bookmarkStart w:id="19" w:name="_Toc18689"/>
      <w:r>
        <w:rPr>
          <w:rFonts w:ascii="楷体" w:eastAsia="楷体" w:hAnsi="楷体" w:hint="eastAsia"/>
          <w:sz w:val="24"/>
        </w:rPr>
        <w:lastRenderedPageBreak/>
        <w:t>附件</w:t>
      </w:r>
      <w:bookmarkEnd w:id="19"/>
      <w:r>
        <w:rPr>
          <w:rFonts w:ascii="楷体" w:eastAsia="楷体" w:hAnsi="楷体" w:hint="eastAsia"/>
          <w:sz w:val="24"/>
        </w:rPr>
        <w:t>2</w:t>
      </w:r>
    </w:p>
    <w:p w:rsidR="005310EF" w:rsidRDefault="005310EF">
      <w:pPr>
        <w:jc w:val="center"/>
        <w:rPr>
          <w:rFonts w:ascii="华文中宋" w:eastAsia="华文中宋" w:hAnsi="华文中宋"/>
          <w:sz w:val="36"/>
          <w:szCs w:val="36"/>
        </w:rPr>
      </w:pPr>
    </w:p>
    <w:p w:rsidR="005310EF" w:rsidRDefault="005310EF">
      <w:pPr>
        <w:jc w:val="center"/>
        <w:rPr>
          <w:rFonts w:ascii="华文中宋" w:eastAsia="华文中宋" w:hAnsi="华文中宋"/>
          <w:sz w:val="36"/>
          <w:szCs w:val="36"/>
        </w:rPr>
      </w:pPr>
    </w:p>
    <w:p w:rsidR="005310EF" w:rsidRDefault="005310EF">
      <w:pPr>
        <w:jc w:val="center"/>
        <w:rPr>
          <w:rFonts w:ascii="华文中宋" w:eastAsia="华文中宋" w:hAnsi="华文中宋"/>
          <w:sz w:val="36"/>
          <w:szCs w:val="36"/>
        </w:rPr>
      </w:pPr>
    </w:p>
    <w:p w:rsidR="005310EF" w:rsidRDefault="005310EF">
      <w:pPr>
        <w:jc w:val="center"/>
        <w:rPr>
          <w:rFonts w:ascii="华文中宋" w:eastAsia="华文中宋" w:hAnsi="华文中宋"/>
          <w:sz w:val="36"/>
          <w:szCs w:val="36"/>
        </w:rPr>
      </w:pPr>
    </w:p>
    <w:p w:rsidR="005310EF" w:rsidRDefault="00727CB8">
      <w:pPr>
        <w:jc w:val="center"/>
        <w:rPr>
          <w:rFonts w:ascii="华文中宋" w:eastAsia="华文中宋" w:hAnsi="华文中宋"/>
          <w:sz w:val="36"/>
          <w:szCs w:val="36"/>
        </w:rPr>
      </w:pPr>
      <w:r>
        <w:rPr>
          <w:rFonts w:ascii="华文中宋" w:eastAsia="华文中宋" w:hAnsi="华文中宋" w:hint="eastAsia"/>
          <w:sz w:val="36"/>
          <w:szCs w:val="36"/>
        </w:rPr>
        <w:t>企业资质证明材料</w:t>
      </w:r>
    </w:p>
    <w:p w:rsidR="005310EF" w:rsidRDefault="005310EF">
      <w:pPr>
        <w:spacing w:line="360" w:lineRule="auto"/>
        <w:jc w:val="left"/>
        <w:rPr>
          <w:rFonts w:ascii="仿宋" w:eastAsia="仿宋" w:hAnsi="仿宋"/>
          <w:sz w:val="30"/>
          <w:szCs w:val="30"/>
        </w:rPr>
      </w:pPr>
    </w:p>
    <w:p w:rsidR="005310EF" w:rsidRDefault="005310EF">
      <w:pPr>
        <w:spacing w:line="360" w:lineRule="auto"/>
        <w:jc w:val="left"/>
        <w:rPr>
          <w:rFonts w:ascii="仿宋" w:eastAsia="仿宋" w:hAnsi="仿宋"/>
          <w:sz w:val="30"/>
          <w:szCs w:val="30"/>
        </w:rPr>
      </w:pPr>
    </w:p>
    <w:p w:rsidR="005310EF" w:rsidRDefault="005310EF">
      <w:pPr>
        <w:spacing w:line="360" w:lineRule="auto"/>
        <w:jc w:val="left"/>
        <w:rPr>
          <w:rFonts w:ascii="仿宋" w:eastAsia="仿宋" w:hAnsi="仿宋"/>
          <w:sz w:val="30"/>
          <w:szCs w:val="30"/>
        </w:rPr>
      </w:pPr>
    </w:p>
    <w:p w:rsidR="005310EF" w:rsidRDefault="005310EF">
      <w:pPr>
        <w:spacing w:line="360" w:lineRule="auto"/>
        <w:jc w:val="left"/>
        <w:rPr>
          <w:rFonts w:ascii="仿宋" w:eastAsia="仿宋" w:hAnsi="仿宋"/>
          <w:sz w:val="30"/>
          <w:szCs w:val="30"/>
        </w:rPr>
      </w:pPr>
    </w:p>
    <w:p w:rsidR="005310EF" w:rsidRDefault="005310EF">
      <w:pPr>
        <w:spacing w:line="360" w:lineRule="auto"/>
        <w:jc w:val="left"/>
        <w:rPr>
          <w:rFonts w:ascii="仿宋" w:eastAsia="仿宋" w:hAnsi="仿宋"/>
          <w:sz w:val="30"/>
          <w:szCs w:val="30"/>
        </w:rPr>
      </w:pPr>
    </w:p>
    <w:p w:rsidR="005310EF" w:rsidRDefault="005310EF">
      <w:pPr>
        <w:spacing w:line="360" w:lineRule="auto"/>
        <w:jc w:val="left"/>
        <w:rPr>
          <w:rFonts w:ascii="仿宋" w:eastAsia="仿宋" w:hAnsi="仿宋"/>
          <w:sz w:val="30"/>
          <w:szCs w:val="30"/>
        </w:rPr>
      </w:pPr>
    </w:p>
    <w:p w:rsidR="005310EF" w:rsidRDefault="005310EF">
      <w:pPr>
        <w:spacing w:line="360" w:lineRule="auto"/>
        <w:jc w:val="left"/>
        <w:rPr>
          <w:rFonts w:ascii="仿宋" w:eastAsia="仿宋" w:hAnsi="仿宋"/>
          <w:sz w:val="30"/>
          <w:szCs w:val="30"/>
        </w:rPr>
      </w:pPr>
    </w:p>
    <w:p w:rsidR="005310EF" w:rsidRDefault="005310EF">
      <w:pPr>
        <w:spacing w:line="360" w:lineRule="auto"/>
        <w:jc w:val="left"/>
        <w:rPr>
          <w:rFonts w:ascii="仿宋" w:eastAsia="仿宋" w:hAnsi="仿宋"/>
          <w:sz w:val="30"/>
          <w:szCs w:val="30"/>
        </w:rPr>
      </w:pPr>
    </w:p>
    <w:p w:rsidR="005310EF" w:rsidRDefault="005310EF">
      <w:pPr>
        <w:spacing w:line="360" w:lineRule="auto"/>
        <w:jc w:val="left"/>
        <w:rPr>
          <w:rFonts w:ascii="仿宋" w:eastAsia="仿宋" w:hAnsi="仿宋"/>
          <w:sz w:val="30"/>
          <w:szCs w:val="30"/>
        </w:rPr>
      </w:pPr>
    </w:p>
    <w:p w:rsidR="005310EF" w:rsidRDefault="005310EF">
      <w:pPr>
        <w:spacing w:line="360" w:lineRule="auto"/>
        <w:jc w:val="left"/>
        <w:rPr>
          <w:rFonts w:ascii="仿宋" w:eastAsia="仿宋" w:hAnsi="仿宋"/>
          <w:sz w:val="30"/>
          <w:szCs w:val="30"/>
        </w:rPr>
      </w:pPr>
    </w:p>
    <w:p w:rsidR="005310EF" w:rsidRDefault="005310EF">
      <w:pPr>
        <w:spacing w:line="360" w:lineRule="auto"/>
        <w:jc w:val="left"/>
        <w:rPr>
          <w:rFonts w:ascii="仿宋" w:eastAsia="仿宋" w:hAnsi="仿宋"/>
          <w:sz w:val="30"/>
          <w:szCs w:val="30"/>
        </w:rPr>
      </w:pPr>
    </w:p>
    <w:p w:rsidR="005310EF" w:rsidRDefault="005310EF">
      <w:pPr>
        <w:spacing w:line="360" w:lineRule="auto"/>
        <w:jc w:val="left"/>
        <w:rPr>
          <w:rFonts w:ascii="仿宋" w:eastAsia="仿宋" w:hAnsi="仿宋"/>
          <w:sz w:val="30"/>
          <w:szCs w:val="30"/>
        </w:rPr>
      </w:pPr>
    </w:p>
    <w:p w:rsidR="005310EF" w:rsidRDefault="00727CB8">
      <w:pPr>
        <w:spacing w:line="360" w:lineRule="auto"/>
        <w:jc w:val="left"/>
        <w:rPr>
          <w:rFonts w:ascii="仿宋" w:eastAsia="仿宋" w:hAnsi="仿宋"/>
          <w:sz w:val="28"/>
          <w:szCs w:val="28"/>
        </w:rPr>
      </w:pPr>
      <w:r>
        <w:rPr>
          <w:rFonts w:ascii="仿宋" w:eastAsia="仿宋" w:hAnsi="仿宋" w:hint="eastAsia"/>
          <w:sz w:val="28"/>
          <w:szCs w:val="28"/>
        </w:rPr>
        <w:t>报价单位（盖章）：</w:t>
      </w:r>
    </w:p>
    <w:p w:rsidR="005310EF" w:rsidRDefault="00727CB8">
      <w:pPr>
        <w:spacing w:line="360" w:lineRule="auto"/>
        <w:jc w:val="left"/>
        <w:rPr>
          <w:rFonts w:ascii="仿宋" w:eastAsia="仿宋" w:hAnsi="仿宋"/>
          <w:sz w:val="28"/>
          <w:szCs w:val="28"/>
        </w:rPr>
      </w:pPr>
      <w:r>
        <w:rPr>
          <w:rFonts w:ascii="仿宋" w:eastAsia="仿宋" w:hAnsi="仿宋" w:hint="eastAsia"/>
          <w:sz w:val="28"/>
          <w:szCs w:val="28"/>
        </w:rPr>
        <w:t>法定代表人或其授权代理人（签字）：</w:t>
      </w:r>
    </w:p>
    <w:p w:rsidR="005310EF" w:rsidRDefault="00727CB8">
      <w:pPr>
        <w:spacing w:line="360" w:lineRule="auto"/>
        <w:jc w:val="left"/>
        <w:rPr>
          <w:rFonts w:ascii="仿宋" w:eastAsia="仿宋" w:hAnsi="仿宋"/>
          <w:sz w:val="28"/>
          <w:szCs w:val="28"/>
        </w:rPr>
      </w:pPr>
      <w:r>
        <w:rPr>
          <w:rFonts w:ascii="仿宋" w:eastAsia="仿宋" w:hAnsi="仿宋" w:hint="eastAsia"/>
          <w:sz w:val="28"/>
          <w:szCs w:val="28"/>
        </w:rPr>
        <w:t>日期：</w:t>
      </w:r>
      <w:r>
        <w:rPr>
          <w:rFonts w:ascii="仿宋" w:eastAsia="仿宋" w:hAnsi="仿宋" w:hint="eastAsia"/>
          <w:sz w:val="28"/>
          <w:szCs w:val="28"/>
        </w:rPr>
        <w:t xml:space="preserve">      </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p w:rsidR="005310EF" w:rsidRDefault="00727CB8">
      <w:pPr>
        <w:jc w:val="left"/>
        <w:outlineLvl w:val="1"/>
        <w:rPr>
          <w:rFonts w:ascii="楷体" w:eastAsia="楷体" w:hAnsi="楷体"/>
          <w:sz w:val="24"/>
        </w:rPr>
      </w:pPr>
      <w:r>
        <w:rPr>
          <w:rFonts w:ascii="仿宋" w:eastAsia="仿宋" w:hAnsi="仿宋" w:hint="eastAsia"/>
          <w:sz w:val="30"/>
          <w:szCs w:val="30"/>
        </w:rPr>
        <w:br w:type="page"/>
      </w:r>
      <w:bookmarkStart w:id="20" w:name="_Toc17126"/>
      <w:r>
        <w:rPr>
          <w:rFonts w:ascii="楷体" w:eastAsia="楷体" w:hAnsi="楷体" w:hint="eastAsia"/>
          <w:sz w:val="24"/>
        </w:rPr>
        <w:lastRenderedPageBreak/>
        <w:t>附件</w:t>
      </w:r>
      <w:bookmarkEnd w:id="20"/>
      <w:r>
        <w:rPr>
          <w:rFonts w:ascii="楷体" w:eastAsia="楷体" w:hAnsi="楷体" w:hint="eastAsia"/>
          <w:sz w:val="24"/>
        </w:rPr>
        <w:t>3</w:t>
      </w:r>
    </w:p>
    <w:p w:rsidR="005310EF" w:rsidRDefault="00727CB8">
      <w:pPr>
        <w:jc w:val="center"/>
        <w:rPr>
          <w:rFonts w:ascii="华文中宋" w:eastAsia="华文中宋" w:hAnsi="华文中宋"/>
          <w:sz w:val="36"/>
          <w:szCs w:val="36"/>
        </w:rPr>
      </w:pPr>
      <w:r>
        <w:rPr>
          <w:rFonts w:ascii="华文中宋" w:eastAsia="华文中宋" w:hAnsi="华文中宋" w:hint="eastAsia"/>
          <w:sz w:val="36"/>
          <w:szCs w:val="36"/>
        </w:rPr>
        <w:t>质量、服务承诺书</w:t>
      </w:r>
    </w:p>
    <w:p w:rsidR="005310EF" w:rsidRDefault="005310EF">
      <w:pPr>
        <w:ind w:firstLine="645"/>
        <w:jc w:val="left"/>
        <w:rPr>
          <w:rFonts w:ascii="仿宋" w:eastAsia="仿宋" w:hAnsi="仿宋"/>
          <w:sz w:val="30"/>
          <w:szCs w:val="30"/>
        </w:rPr>
      </w:pPr>
    </w:p>
    <w:p w:rsidR="005310EF" w:rsidRDefault="00727CB8">
      <w:pPr>
        <w:jc w:val="left"/>
        <w:rPr>
          <w:rFonts w:ascii="仿宋" w:eastAsia="仿宋" w:hAnsi="仿宋"/>
          <w:sz w:val="28"/>
          <w:szCs w:val="28"/>
        </w:rPr>
      </w:pPr>
      <w:r>
        <w:rPr>
          <w:rFonts w:ascii="仿宋" w:eastAsia="仿宋" w:hAnsi="仿宋" w:hint="eastAsia"/>
          <w:sz w:val="28"/>
          <w:szCs w:val="28"/>
        </w:rPr>
        <w:t>中华商标协会：</w:t>
      </w:r>
    </w:p>
    <w:p w:rsidR="005310EF" w:rsidRDefault="00727CB8">
      <w:pPr>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根据贵方竞争性谈判文件要求，为满足用户需求，特向贵方郑重承诺：</w:t>
      </w:r>
    </w:p>
    <w:p w:rsidR="005310EF" w:rsidRDefault="00727CB8">
      <w:pPr>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我公司保证提供招商招展搭建服务相关内容。因我公司自身原因造成的会议服务质量问题，由我公司承担相关经济损失及连带责任，如造成严重后果的，则由贵方取消此次招商招展资格。</w:t>
      </w:r>
    </w:p>
    <w:p w:rsidR="005310EF" w:rsidRDefault="00727CB8">
      <w:pPr>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我公司保证在合同有效期内，报价清单所列范围内的服务按报价价格收费，未列入清单内的服务内容与贵方协商确定收费标准。对贵方会议优先安排服务，将做好保密工作，确保相关信息不外泄。</w:t>
      </w:r>
    </w:p>
    <w:p w:rsidR="005310EF" w:rsidRDefault="00727CB8">
      <w:pPr>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我方对上述服务进行承诺，并认真履行，如经查实确有严重违反服务承诺的行为，则由贵方取消此次招商招展资格。</w:t>
      </w:r>
    </w:p>
    <w:p w:rsidR="005310EF" w:rsidRDefault="005310EF">
      <w:pPr>
        <w:ind w:firstLine="645"/>
        <w:jc w:val="left"/>
        <w:rPr>
          <w:rFonts w:ascii="仿宋" w:eastAsia="仿宋" w:hAnsi="仿宋"/>
          <w:sz w:val="28"/>
          <w:szCs w:val="28"/>
        </w:rPr>
      </w:pPr>
    </w:p>
    <w:p w:rsidR="005310EF" w:rsidRDefault="00727CB8">
      <w:pPr>
        <w:ind w:firstLine="645"/>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承诺方：</w:t>
      </w:r>
    </w:p>
    <w:p w:rsidR="005310EF" w:rsidRDefault="00727CB8">
      <w:pPr>
        <w:ind w:firstLine="645"/>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日</w:t>
      </w:r>
      <w:r>
        <w:rPr>
          <w:rFonts w:ascii="仿宋" w:eastAsia="仿宋" w:hAnsi="仿宋" w:hint="eastAsia"/>
          <w:sz w:val="28"/>
          <w:szCs w:val="28"/>
        </w:rPr>
        <w:t xml:space="preserve">  </w:t>
      </w:r>
      <w:r>
        <w:rPr>
          <w:rFonts w:ascii="仿宋" w:eastAsia="仿宋" w:hAnsi="仿宋" w:hint="eastAsia"/>
          <w:sz w:val="28"/>
          <w:szCs w:val="28"/>
        </w:rPr>
        <w:t>期：</w:t>
      </w:r>
    </w:p>
    <w:p w:rsidR="005310EF" w:rsidRDefault="005310EF">
      <w:pPr>
        <w:jc w:val="left"/>
        <w:rPr>
          <w:rFonts w:ascii="仿宋" w:eastAsia="仿宋" w:hAnsi="仿宋"/>
          <w:b/>
          <w:sz w:val="28"/>
          <w:szCs w:val="28"/>
        </w:rPr>
      </w:pPr>
    </w:p>
    <w:p w:rsidR="005310EF" w:rsidRDefault="00727CB8">
      <w:pPr>
        <w:jc w:val="left"/>
        <w:rPr>
          <w:rFonts w:ascii="仿宋" w:eastAsia="仿宋" w:hAnsi="仿宋"/>
          <w:sz w:val="28"/>
          <w:szCs w:val="28"/>
        </w:rPr>
      </w:pPr>
      <w:r>
        <w:rPr>
          <w:rFonts w:ascii="仿宋" w:eastAsia="仿宋" w:hAnsi="仿宋" w:hint="eastAsia"/>
          <w:sz w:val="28"/>
          <w:szCs w:val="28"/>
        </w:rPr>
        <w:t>（说明：以上承诺内容为参考样式，报价人可根据自身情况加减内容）</w:t>
      </w:r>
    </w:p>
    <w:p w:rsidR="005310EF" w:rsidRDefault="005310EF">
      <w:pPr>
        <w:spacing w:line="360" w:lineRule="auto"/>
        <w:jc w:val="left"/>
        <w:rPr>
          <w:rFonts w:ascii="仿宋" w:eastAsia="仿宋" w:hAnsi="仿宋"/>
          <w:sz w:val="28"/>
          <w:szCs w:val="28"/>
        </w:rPr>
      </w:pPr>
      <w:bookmarkStart w:id="21" w:name="_Toc31995"/>
    </w:p>
    <w:p w:rsidR="005310EF" w:rsidRDefault="005310EF">
      <w:pPr>
        <w:spacing w:line="360" w:lineRule="auto"/>
        <w:jc w:val="left"/>
        <w:rPr>
          <w:rFonts w:ascii="仿宋" w:eastAsia="仿宋" w:hAnsi="仿宋"/>
          <w:sz w:val="30"/>
          <w:szCs w:val="30"/>
        </w:rPr>
      </w:pPr>
    </w:p>
    <w:p w:rsidR="005310EF" w:rsidRDefault="005310EF">
      <w:pPr>
        <w:spacing w:line="360" w:lineRule="auto"/>
        <w:jc w:val="left"/>
        <w:rPr>
          <w:rFonts w:ascii="仿宋" w:eastAsia="仿宋" w:hAnsi="仿宋"/>
          <w:sz w:val="30"/>
          <w:szCs w:val="30"/>
        </w:rPr>
      </w:pPr>
    </w:p>
    <w:p w:rsidR="005310EF" w:rsidRDefault="005310EF">
      <w:pPr>
        <w:spacing w:line="360" w:lineRule="auto"/>
        <w:jc w:val="left"/>
        <w:rPr>
          <w:rFonts w:ascii="仿宋" w:eastAsia="仿宋" w:hAnsi="仿宋"/>
          <w:sz w:val="30"/>
          <w:szCs w:val="30"/>
        </w:rPr>
      </w:pPr>
    </w:p>
    <w:p w:rsidR="005310EF" w:rsidRDefault="00727CB8">
      <w:pPr>
        <w:spacing w:line="360" w:lineRule="auto"/>
        <w:jc w:val="left"/>
        <w:rPr>
          <w:rFonts w:ascii="楷体" w:eastAsia="楷体" w:hAnsi="楷体"/>
          <w:sz w:val="24"/>
        </w:rPr>
      </w:pPr>
      <w:bookmarkStart w:id="22" w:name="_Toc16419"/>
      <w:bookmarkEnd w:id="21"/>
      <w:r>
        <w:rPr>
          <w:rFonts w:ascii="楷体" w:eastAsia="楷体" w:hAnsi="楷体" w:hint="eastAsia"/>
          <w:sz w:val="24"/>
        </w:rPr>
        <w:lastRenderedPageBreak/>
        <w:t>附件</w:t>
      </w:r>
      <w:bookmarkEnd w:id="22"/>
      <w:r>
        <w:rPr>
          <w:rFonts w:ascii="楷体" w:eastAsia="楷体" w:hAnsi="楷体" w:hint="eastAsia"/>
          <w:sz w:val="24"/>
        </w:rPr>
        <w:t>4</w:t>
      </w:r>
    </w:p>
    <w:p w:rsidR="005310EF" w:rsidRDefault="00727CB8">
      <w:pPr>
        <w:spacing w:line="360" w:lineRule="auto"/>
        <w:jc w:val="center"/>
        <w:rPr>
          <w:rFonts w:ascii="华文中宋" w:eastAsia="华文中宋" w:hAnsi="华文中宋"/>
          <w:sz w:val="36"/>
          <w:szCs w:val="36"/>
        </w:rPr>
      </w:pPr>
      <w:r>
        <w:rPr>
          <w:rFonts w:ascii="华文中宋" w:eastAsia="华文中宋" w:hAnsi="华文中宋" w:hint="eastAsia"/>
          <w:sz w:val="36"/>
          <w:szCs w:val="36"/>
        </w:rPr>
        <w:t>2018</w:t>
      </w:r>
      <w:r>
        <w:rPr>
          <w:rFonts w:ascii="华文中宋" w:eastAsia="华文中宋" w:hAnsi="华文中宋" w:hint="eastAsia"/>
          <w:sz w:val="36"/>
          <w:szCs w:val="36"/>
        </w:rPr>
        <w:t>中华品牌商标博览会招商招展及室内外</w:t>
      </w:r>
    </w:p>
    <w:p w:rsidR="005310EF" w:rsidRDefault="00727CB8">
      <w:pPr>
        <w:spacing w:line="360" w:lineRule="auto"/>
        <w:jc w:val="center"/>
        <w:rPr>
          <w:rFonts w:ascii="华文中宋" w:eastAsia="华文中宋" w:hAnsi="华文中宋"/>
          <w:sz w:val="36"/>
          <w:szCs w:val="36"/>
        </w:rPr>
      </w:pPr>
      <w:r>
        <w:rPr>
          <w:rFonts w:ascii="华文中宋" w:eastAsia="华文中宋" w:hAnsi="华文中宋" w:hint="eastAsia"/>
          <w:sz w:val="36"/>
          <w:szCs w:val="36"/>
        </w:rPr>
        <w:t>广告招商项目合作协议</w:t>
      </w:r>
    </w:p>
    <w:p w:rsidR="005310EF" w:rsidRDefault="005310EF">
      <w:pPr>
        <w:spacing w:line="360" w:lineRule="auto"/>
        <w:jc w:val="left"/>
        <w:rPr>
          <w:rFonts w:asciiTheme="minorEastAsia" w:eastAsiaTheme="minorEastAsia" w:hAnsiTheme="minorEastAsia"/>
          <w:sz w:val="28"/>
          <w:szCs w:val="28"/>
        </w:rPr>
      </w:pPr>
    </w:p>
    <w:p w:rsidR="005310EF" w:rsidRDefault="00727CB8">
      <w:pPr>
        <w:spacing w:line="360" w:lineRule="auto"/>
        <w:jc w:val="left"/>
        <w:rPr>
          <w:rFonts w:ascii="仿宋" w:eastAsia="仿宋" w:hAnsi="仿宋"/>
          <w:sz w:val="28"/>
          <w:szCs w:val="28"/>
          <w:u w:val="single"/>
        </w:rPr>
      </w:pPr>
      <w:r>
        <w:rPr>
          <w:rFonts w:ascii="仿宋" w:eastAsia="仿宋" w:hAnsi="仿宋"/>
          <w:sz w:val="28"/>
          <w:szCs w:val="28"/>
        </w:rPr>
        <w:t>甲方</w:t>
      </w:r>
      <w:r>
        <w:rPr>
          <w:rFonts w:ascii="仿宋" w:eastAsia="仿宋" w:hAnsi="仿宋" w:hint="eastAsia"/>
          <w:sz w:val="28"/>
          <w:szCs w:val="28"/>
        </w:rPr>
        <w:t>：中华商标协会</w:t>
      </w:r>
      <w:r>
        <w:rPr>
          <w:rFonts w:ascii="仿宋" w:eastAsia="仿宋" w:hAnsi="仿宋" w:hint="eastAsia"/>
          <w:sz w:val="28"/>
          <w:szCs w:val="28"/>
        </w:rPr>
        <w:t xml:space="preserve">             </w:t>
      </w:r>
    </w:p>
    <w:p w:rsidR="005310EF" w:rsidRDefault="00727CB8">
      <w:pPr>
        <w:spacing w:line="360" w:lineRule="auto"/>
        <w:jc w:val="left"/>
        <w:rPr>
          <w:rFonts w:ascii="仿宋" w:eastAsia="仿宋" w:hAnsi="仿宋"/>
          <w:sz w:val="28"/>
          <w:szCs w:val="28"/>
        </w:rPr>
      </w:pPr>
      <w:r>
        <w:rPr>
          <w:rFonts w:ascii="仿宋" w:eastAsia="仿宋" w:hAnsi="仿宋" w:hint="eastAsia"/>
          <w:sz w:val="28"/>
          <w:szCs w:val="28"/>
        </w:rPr>
        <w:t>乙方：</w:t>
      </w:r>
      <w:r>
        <w:rPr>
          <w:rFonts w:ascii="仿宋" w:eastAsia="仿宋" w:hAnsi="仿宋" w:hint="eastAsia"/>
          <w:sz w:val="28"/>
          <w:szCs w:val="28"/>
          <w:u w:val="single"/>
        </w:rPr>
        <w:t xml:space="preserve">            </w:t>
      </w:r>
    </w:p>
    <w:p w:rsidR="005310EF" w:rsidRDefault="00727CB8">
      <w:pPr>
        <w:spacing w:line="360" w:lineRule="auto"/>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甲方委托乙方，作为</w:t>
      </w:r>
      <w:r>
        <w:rPr>
          <w:rFonts w:ascii="仿宋" w:eastAsia="仿宋" w:hAnsi="仿宋" w:hint="eastAsia"/>
          <w:sz w:val="28"/>
          <w:szCs w:val="28"/>
        </w:rPr>
        <w:t>2018</w:t>
      </w:r>
      <w:r>
        <w:rPr>
          <w:rFonts w:ascii="仿宋" w:eastAsia="仿宋" w:hAnsi="仿宋" w:hint="eastAsia"/>
          <w:sz w:val="28"/>
          <w:szCs w:val="28"/>
        </w:rPr>
        <w:t>年</w:t>
      </w:r>
      <w:r>
        <w:rPr>
          <w:rFonts w:ascii="仿宋" w:eastAsia="仿宋" w:hAnsi="仿宋" w:hint="eastAsia"/>
          <w:sz w:val="28"/>
          <w:szCs w:val="28"/>
        </w:rPr>
        <w:t>9</w:t>
      </w:r>
      <w:r>
        <w:rPr>
          <w:rFonts w:ascii="仿宋" w:eastAsia="仿宋" w:hAnsi="仿宋" w:hint="eastAsia"/>
          <w:sz w:val="28"/>
          <w:szCs w:val="28"/>
        </w:rPr>
        <w:t>月</w:t>
      </w:r>
      <w:r>
        <w:rPr>
          <w:rFonts w:ascii="仿宋" w:eastAsia="仿宋" w:hAnsi="仿宋" w:hint="eastAsia"/>
          <w:sz w:val="28"/>
          <w:szCs w:val="28"/>
        </w:rPr>
        <w:t>1</w:t>
      </w:r>
      <w:r>
        <w:rPr>
          <w:rFonts w:ascii="仿宋" w:eastAsia="仿宋" w:hAnsi="仿宋" w:hint="eastAsia"/>
          <w:sz w:val="28"/>
          <w:szCs w:val="28"/>
        </w:rPr>
        <w:t>日至</w:t>
      </w:r>
      <w:r>
        <w:rPr>
          <w:rFonts w:ascii="仿宋" w:eastAsia="仿宋" w:hAnsi="仿宋" w:hint="eastAsia"/>
          <w:sz w:val="28"/>
          <w:szCs w:val="28"/>
        </w:rPr>
        <w:t>3</w:t>
      </w:r>
      <w:r>
        <w:rPr>
          <w:rFonts w:ascii="仿宋" w:eastAsia="仿宋" w:hAnsi="仿宋" w:hint="eastAsia"/>
          <w:sz w:val="28"/>
          <w:szCs w:val="28"/>
        </w:rPr>
        <w:t>日在唐山市南湖生态城国际会展中心举办的</w:t>
      </w:r>
      <w:r>
        <w:rPr>
          <w:rFonts w:ascii="仿宋" w:eastAsia="仿宋" w:hAnsi="仿宋" w:hint="eastAsia"/>
          <w:sz w:val="28"/>
          <w:szCs w:val="28"/>
        </w:rPr>
        <w:t>2018</w:t>
      </w:r>
      <w:r>
        <w:rPr>
          <w:rFonts w:ascii="仿宋" w:eastAsia="仿宋" w:hAnsi="仿宋" w:hint="eastAsia"/>
          <w:sz w:val="28"/>
          <w:szCs w:val="28"/>
        </w:rPr>
        <w:t>中华品牌商标博览会（以下简称博览会）</w:t>
      </w:r>
      <w:r>
        <w:rPr>
          <w:rFonts w:ascii="仿宋" w:eastAsia="仿宋" w:hAnsi="仿宋" w:hint="eastAsia"/>
          <w:sz w:val="28"/>
          <w:szCs w:val="28"/>
        </w:rPr>
        <w:t xml:space="preserve"> A1</w:t>
      </w:r>
      <w:r>
        <w:rPr>
          <w:rFonts w:ascii="仿宋" w:eastAsia="仿宋" w:hAnsi="仿宋" w:hint="eastAsia"/>
          <w:sz w:val="28"/>
          <w:szCs w:val="28"/>
        </w:rPr>
        <w:t>、</w:t>
      </w:r>
      <w:r>
        <w:rPr>
          <w:rFonts w:ascii="仿宋" w:eastAsia="仿宋" w:hAnsi="仿宋" w:hint="eastAsia"/>
          <w:sz w:val="28"/>
          <w:szCs w:val="28"/>
        </w:rPr>
        <w:t>A3</w:t>
      </w:r>
      <w:r>
        <w:rPr>
          <w:rFonts w:ascii="仿宋" w:eastAsia="仿宋" w:hAnsi="仿宋" w:hint="eastAsia"/>
          <w:sz w:val="28"/>
          <w:szCs w:val="28"/>
        </w:rPr>
        <w:t>展厅招商招展搭建服务的提供单位。甲、乙双方在友好协商的基础上，本着平等互利、诚实守信的原则签订协议如下：</w:t>
      </w:r>
    </w:p>
    <w:p w:rsidR="005310EF" w:rsidRDefault="00727CB8">
      <w:pPr>
        <w:spacing w:line="360" w:lineRule="auto"/>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一、双方权利义务</w:t>
      </w:r>
    </w:p>
    <w:p w:rsidR="005310EF" w:rsidRDefault="00727CB8">
      <w:pPr>
        <w:spacing w:line="360" w:lineRule="auto"/>
        <w:jc w:val="left"/>
        <w:rPr>
          <w:rFonts w:ascii="仿宋" w:eastAsia="仿宋" w:hAnsi="仿宋"/>
          <w:sz w:val="28"/>
          <w:szCs w:val="28"/>
        </w:rPr>
      </w:pPr>
      <w:r>
        <w:rPr>
          <w:rFonts w:ascii="仿宋" w:eastAsia="仿宋" w:hAnsi="仿宋" w:hint="eastAsia"/>
          <w:sz w:val="28"/>
          <w:szCs w:val="28"/>
        </w:rPr>
        <w:t xml:space="preserve">    1</w:t>
      </w:r>
      <w:r>
        <w:rPr>
          <w:rFonts w:ascii="仿宋" w:eastAsia="仿宋" w:hAnsi="仿宋" w:hint="eastAsia"/>
          <w:sz w:val="28"/>
          <w:szCs w:val="28"/>
        </w:rPr>
        <w:t>、甲方将博览会招商招展及室内外广告招商的工作交予乙方负责。</w:t>
      </w:r>
    </w:p>
    <w:p w:rsidR="005310EF" w:rsidRDefault="00727CB8">
      <w:pPr>
        <w:spacing w:line="360" w:lineRule="auto"/>
        <w:jc w:val="left"/>
        <w:rPr>
          <w:rFonts w:ascii="仿宋" w:eastAsia="仿宋" w:hAnsi="仿宋"/>
          <w:sz w:val="28"/>
          <w:szCs w:val="28"/>
        </w:rPr>
      </w:pPr>
      <w:r>
        <w:rPr>
          <w:rFonts w:ascii="仿宋" w:eastAsia="仿宋" w:hAnsi="仿宋" w:hint="eastAsia"/>
          <w:sz w:val="28"/>
          <w:szCs w:val="28"/>
        </w:rPr>
        <w:t xml:space="preserve">    2</w:t>
      </w:r>
      <w:r>
        <w:rPr>
          <w:rFonts w:ascii="仿宋" w:eastAsia="仿宋" w:hAnsi="仿宋" w:hint="eastAsia"/>
          <w:sz w:val="28"/>
          <w:szCs w:val="28"/>
        </w:rPr>
        <w:t>、甲方有权对乙方开展博览会相关工作进行指挥、协调和监督。</w:t>
      </w:r>
    </w:p>
    <w:p w:rsidR="005310EF" w:rsidRDefault="00727CB8">
      <w:pPr>
        <w:spacing w:line="360" w:lineRule="auto"/>
        <w:ind w:firstLine="560"/>
        <w:jc w:val="left"/>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、甲方要求乙方以成本价为甲方举办的“中华商标品牌文化展”预留展区（本展区的具体面积由甲乙双方共同协商确定）并按甲方提供展位设计效果图，经双方最终确认落实搭建工作，乙方以成本价进行搭建。</w:t>
      </w:r>
    </w:p>
    <w:p w:rsidR="005310EF" w:rsidRDefault="00727CB8">
      <w:pPr>
        <w:spacing w:line="360" w:lineRule="auto"/>
        <w:jc w:val="left"/>
        <w:rPr>
          <w:rFonts w:ascii="仿宋" w:eastAsia="仿宋" w:hAnsi="仿宋"/>
          <w:sz w:val="28"/>
          <w:szCs w:val="28"/>
        </w:rPr>
      </w:pPr>
      <w:r>
        <w:rPr>
          <w:rFonts w:ascii="仿宋" w:eastAsia="仿宋" w:hAnsi="仿宋" w:hint="eastAsia"/>
          <w:sz w:val="28"/>
          <w:szCs w:val="28"/>
        </w:rPr>
        <w:t xml:space="preserve">    4</w:t>
      </w:r>
      <w:r>
        <w:rPr>
          <w:rFonts w:ascii="仿宋" w:eastAsia="仿宋" w:hAnsi="仿宋" w:hint="eastAsia"/>
          <w:sz w:val="28"/>
          <w:szCs w:val="28"/>
        </w:rPr>
        <w:t>、甲方要求乙方以成本价为国家工商行政管理总局对口</w:t>
      </w:r>
      <w:proofErr w:type="gramStart"/>
      <w:r>
        <w:rPr>
          <w:rFonts w:ascii="仿宋" w:eastAsia="仿宋" w:hAnsi="仿宋" w:hint="eastAsia"/>
          <w:sz w:val="28"/>
          <w:szCs w:val="28"/>
        </w:rPr>
        <w:t>支援扶贫</w:t>
      </w:r>
      <w:proofErr w:type="gramEnd"/>
      <w:r>
        <w:rPr>
          <w:rFonts w:ascii="仿宋" w:eastAsia="仿宋" w:hAnsi="仿宋" w:hint="eastAsia"/>
          <w:sz w:val="28"/>
          <w:szCs w:val="28"/>
        </w:rPr>
        <w:t>的地区（西藏、抚远、同江、泰和及皋兰）预留展区和展位（本展区的具体面积或数量由甲乙双方共同协商确定）。</w:t>
      </w:r>
    </w:p>
    <w:p w:rsidR="005310EF" w:rsidRDefault="00727CB8">
      <w:pPr>
        <w:spacing w:line="360" w:lineRule="auto"/>
        <w:jc w:val="left"/>
        <w:rPr>
          <w:rFonts w:ascii="仿宋" w:eastAsia="仿宋" w:hAnsi="仿宋"/>
          <w:sz w:val="28"/>
          <w:szCs w:val="28"/>
        </w:rPr>
      </w:pPr>
      <w:r>
        <w:rPr>
          <w:rFonts w:ascii="仿宋" w:eastAsia="仿宋" w:hAnsi="仿宋" w:hint="eastAsia"/>
          <w:sz w:val="28"/>
          <w:szCs w:val="28"/>
        </w:rPr>
        <w:t xml:space="preserve">    5</w:t>
      </w:r>
      <w:r>
        <w:rPr>
          <w:rFonts w:ascii="仿宋" w:eastAsia="仿宋" w:hAnsi="仿宋" w:hint="eastAsia"/>
          <w:sz w:val="28"/>
          <w:szCs w:val="28"/>
        </w:rPr>
        <w:t>、乙方承担博览会展馆的运营成本。</w:t>
      </w:r>
    </w:p>
    <w:p w:rsidR="005310EF" w:rsidRDefault="00727CB8">
      <w:pPr>
        <w:spacing w:line="360" w:lineRule="auto"/>
        <w:jc w:val="left"/>
        <w:rPr>
          <w:rFonts w:ascii="仿宋" w:eastAsia="仿宋" w:hAnsi="仿宋"/>
          <w:sz w:val="28"/>
          <w:szCs w:val="28"/>
        </w:rPr>
      </w:pPr>
      <w:r>
        <w:rPr>
          <w:rFonts w:ascii="仿宋" w:eastAsia="仿宋" w:hAnsi="仿宋" w:hint="eastAsia"/>
          <w:sz w:val="28"/>
          <w:szCs w:val="28"/>
        </w:rPr>
        <w:lastRenderedPageBreak/>
        <w:t xml:space="preserve">    6</w:t>
      </w:r>
      <w:r>
        <w:rPr>
          <w:rFonts w:ascii="仿宋" w:eastAsia="仿宋" w:hAnsi="仿宋" w:hint="eastAsia"/>
          <w:sz w:val="28"/>
          <w:szCs w:val="28"/>
        </w:rPr>
        <w:t>、甲方开展博览会推广、招商、招展等相关活动的，甲方有权要求乙方承担甲方中层及中层以下人员的差旅费（含交通费、食宿费等，每次</w:t>
      </w:r>
      <w:r>
        <w:rPr>
          <w:rFonts w:ascii="仿宋" w:eastAsia="仿宋" w:hAnsi="仿宋" w:hint="eastAsia"/>
          <w:sz w:val="28"/>
          <w:szCs w:val="28"/>
        </w:rPr>
        <w:t>1-2</w:t>
      </w:r>
      <w:r>
        <w:rPr>
          <w:rFonts w:ascii="仿宋" w:eastAsia="仿宋" w:hAnsi="仿宋" w:hint="eastAsia"/>
          <w:sz w:val="28"/>
          <w:szCs w:val="28"/>
        </w:rPr>
        <w:t>人），费用总数不超过</w:t>
      </w:r>
      <w:r>
        <w:rPr>
          <w:rFonts w:ascii="仿宋" w:eastAsia="仿宋" w:hAnsi="仿宋" w:hint="eastAsia"/>
          <w:sz w:val="28"/>
          <w:szCs w:val="28"/>
        </w:rPr>
        <w:t xml:space="preserve"> 5</w:t>
      </w:r>
      <w:r>
        <w:rPr>
          <w:rFonts w:ascii="仿宋" w:eastAsia="仿宋" w:hAnsi="仿宋" w:hint="eastAsia"/>
          <w:sz w:val="28"/>
          <w:szCs w:val="28"/>
        </w:rPr>
        <w:t>万元；甲方开展此项活动，乙方未参加的，乙方不承担甲方因此产生的差旅费。</w:t>
      </w:r>
    </w:p>
    <w:p w:rsidR="005310EF" w:rsidRDefault="00727CB8">
      <w:pPr>
        <w:spacing w:line="360" w:lineRule="auto"/>
        <w:jc w:val="left"/>
        <w:rPr>
          <w:rFonts w:ascii="仿宋" w:eastAsia="仿宋" w:hAnsi="仿宋"/>
          <w:sz w:val="28"/>
          <w:szCs w:val="28"/>
        </w:rPr>
      </w:pPr>
      <w:r>
        <w:rPr>
          <w:rFonts w:ascii="仿宋" w:eastAsia="仿宋" w:hAnsi="仿宋" w:hint="eastAsia"/>
          <w:sz w:val="28"/>
          <w:szCs w:val="28"/>
        </w:rPr>
        <w:t xml:space="preserve">    7</w:t>
      </w:r>
      <w:r>
        <w:rPr>
          <w:rFonts w:ascii="仿宋" w:eastAsia="仿宋" w:hAnsi="仿宋" w:hint="eastAsia"/>
          <w:sz w:val="28"/>
          <w:szCs w:val="28"/>
        </w:rPr>
        <w:t>、唐山南湖国际会展中心</w:t>
      </w:r>
      <w:r>
        <w:rPr>
          <w:rFonts w:ascii="仿宋" w:eastAsia="仿宋" w:hAnsi="仿宋" w:hint="eastAsia"/>
          <w:sz w:val="28"/>
          <w:szCs w:val="28"/>
        </w:rPr>
        <w:t xml:space="preserve"> A1</w:t>
      </w:r>
      <w:r>
        <w:rPr>
          <w:rFonts w:ascii="仿宋" w:eastAsia="仿宋" w:hAnsi="仿宋" w:hint="eastAsia"/>
          <w:sz w:val="28"/>
          <w:szCs w:val="28"/>
        </w:rPr>
        <w:t>、</w:t>
      </w:r>
      <w:r>
        <w:rPr>
          <w:rFonts w:ascii="仿宋" w:eastAsia="仿宋" w:hAnsi="仿宋" w:hint="eastAsia"/>
          <w:sz w:val="28"/>
          <w:szCs w:val="28"/>
        </w:rPr>
        <w:t>A3</w:t>
      </w:r>
      <w:r>
        <w:rPr>
          <w:rFonts w:ascii="仿宋" w:eastAsia="仿宋" w:hAnsi="仿宋" w:hint="eastAsia"/>
          <w:sz w:val="28"/>
          <w:szCs w:val="28"/>
        </w:rPr>
        <w:t>展厅以内广告归</w:t>
      </w:r>
      <w:r>
        <w:rPr>
          <w:rFonts w:ascii="仿宋" w:eastAsia="仿宋" w:hAnsi="仿宋" w:hint="eastAsia"/>
          <w:sz w:val="28"/>
          <w:szCs w:val="28"/>
        </w:rPr>
        <w:t>甲</w:t>
      </w:r>
      <w:r>
        <w:rPr>
          <w:rFonts w:ascii="仿宋" w:eastAsia="仿宋" w:hAnsi="仿宋" w:hint="eastAsia"/>
          <w:sz w:val="28"/>
          <w:szCs w:val="28"/>
        </w:rPr>
        <w:t>方所有。会展中心展厅以外、会展中心场馆外以及年会会场周边等空间的广告位也归甲方所有，由乙方免费协助规划。甲方委托乙方搭建的，费用由甲方另行支付，价格按照甲、乙双方先行确定的结算。</w:t>
      </w:r>
    </w:p>
    <w:p w:rsidR="005310EF" w:rsidRDefault="00727CB8">
      <w:pPr>
        <w:spacing w:line="360" w:lineRule="auto"/>
        <w:jc w:val="left"/>
        <w:rPr>
          <w:rFonts w:ascii="仿宋" w:eastAsia="仿宋" w:hAnsi="仿宋"/>
          <w:sz w:val="28"/>
          <w:szCs w:val="28"/>
        </w:rPr>
      </w:pPr>
      <w:r>
        <w:rPr>
          <w:rFonts w:ascii="仿宋" w:eastAsia="仿宋" w:hAnsi="仿宋" w:hint="eastAsia"/>
          <w:sz w:val="28"/>
          <w:szCs w:val="28"/>
        </w:rPr>
        <w:t xml:space="preserve">    8</w:t>
      </w:r>
      <w:r>
        <w:rPr>
          <w:rFonts w:ascii="仿宋" w:eastAsia="仿宋" w:hAnsi="仿宋" w:hint="eastAsia"/>
          <w:sz w:val="28"/>
          <w:szCs w:val="28"/>
        </w:rPr>
        <w:t>、乙方有权要求甲方在博览会相</w:t>
      </w:r>
      <w:r>
        <w:rPr>
          <w:rFonts w:ascii="仿宋" w:eastAsia="仿宋" w:hAnsi="仿宋" w:hint="eastAsia"/>
          <w:sz w:val="28"/>
          <w:szCs w:val="28"/>
        </w:rPr>
        <w:t>关资料和文件对其承办方的身份予以明确。</w:t>
      </w:r>
    </w:p>
    <w:p w:rsidR="005310EF" w:rsidRDefault="00727CB8">
      <w:pPr>
        <w:spacing w:line="360" w:lineRule="auto"/>
        <w:jc w:val="left"/>
        <w:rPr>
          <w:rFonts w:ascii="仿宋" w:eastAsia="仿宋" w:hAnsi="仿宋"/>
          <w:sz w:val="28"/>
          <w:szCs w:val="28"/>
        </w:rPr>
      </w:pPr>
      <w:r>
        <w:rPr>
          <w:rFonts w:ascii="仿宋" w:eastAsia="仿宋" w:hAnsi="仿宋" w:hint="eastAsia"/>
          <w:sz w:val="28"/>
          <w:szCs w:val="28"/>
        </w:rPr>
        <w:t xml:space="preserve">    9</w:t>
      </w:r>
      <w:r>
        <w:rPr>
          <w:rFonts w:ascii="仿宋" w:eastAsia="仿宋" w:hAnsi="仿宋" w:hint="eastAsia"/>
          <w:sz w:val="28"/>
          <w:szCs w:val="28"/>
        </w:rPr>
        <w:t>、乙方提供符合甲方要求的展览场地、设施和安保措施，保障博览会安全有序进行。</w:t>
      </w:r>
    </w:p>
    <w:p w:rsidR="005310EF" w:rsidRDefault="00727CB8">
      <w:pPr>
        <w:spacing w:line="360" w:lineRule="auto"/>
        <w:jc w:val="left"/>
        <w:rPr>
          <w:rFonts w:ascii="仿宋" w:eastAsia="仿宋" w:hAnsi="仿宋"/>
          <w:sz w:val="28"/>
          <w:szCs w:val="28"/>
        </w:rPr>
      </w:pPr>
      <w:r>
        <w:rPr>
          <w:rFonts w:ascii="仿宋" w:eastAsia="仿宋" w:hAnsi="仿宋" w:hint="eastAsia"/>
          <w:sz w:val="28"/>
          <w:szCs w:val="28"/>
        </w:rPr>
        <w:t xml:space="preserve">    10</w:t>
      </w:r>
      <w:r>
        <w:rPr>
          <w:rFonts w:ascii="仿宋" w:eastAsia="仿宋" w:hAnsi="仿宋" w:hint="eastAsia"/>
          <w:sz w:val="28"/>
          <w:szCs w:val="28"/>
        </w:rPr>
        <w:t>、乙方为博览会安全保卫工作负责，认真履行职责，承担管理责任，防止发生消防安全和治安安全事故，并接受甲方的监督。</w:t>
      </w:r>
    </w:p>
    <w:p w:rsidR="005310EF" w:rsidRDefault="00727CB8">
      <w:pPr>
        <w:spacing w:line="360" w:lineRule="auto"/>
        <w:jc w:val="left"/>
        <w:rPr>
          <w:rFonts w:ascii="仿宋" w:eastAsia="仿宋" w:hAnsi="仿宋"/>
          <w:sz w:val="28"/>
          <w:szCs w:val="28"/>
        </w:rPr>
      </w:pPr>
      <w:r>
        <w:rPr>
          <w:rFonts w:ascii="仿宋" w:eastAsia="仿宋" w:hAnsi="仿宋" w:hint="eastAsia"/>
          <w:sz w:val="28"/>
          <w:szCs w:val="28"/>
        </w:rPr>
        <w:t xml:space="preserve">    11</w:t>
      </w:r>
      <w:r>
        <w:rPr>
          <w:rFonts w:ascii="仿宋" w:eastAsia="仿宋" w:hAnsi="仿宋" w:hint="eastAsia"/>
          <w:sz w:val="28"/>
          <w:szCs w:val="28"/>
        </w:rPr>
        <w:t>、乙方应积极开展招商工作，保证博览会的成功举行。</w:t>
      </w:r>
    </w:p>
    <w:p w:rsidR="005310EF" w:rsidRDefault="00727CB8">
      <w:pPr>
        <w:spacing w:line="360" w:lineRule="auto"/>
        <w:jc w:val="left"/>
        <w:rPr>
          <w:rFonts w:ascii="仿宋" w:eastAsia="仿宋" w:hAnsi="仿宋"/>
          <w:sz w:val="28"/>
          <w:szCs w:val="28"/>
        </w:rPr>
      </w:pPr>
      <w:r>
        <w:rPr>
          <w:rFonts w:ascii="仿宋" w:eastAsia="仿宋" w:hAnsi="仿宋" w:hint="eastAsia"/>
          <w:sz w:val="28"/>
          <w:szCs w:val="28"/>
        </w:rPr>
        <w:t xml:space="preserve">    12</w:t>
      </w:r>
      <w:r>
        <w:rPr>
          <w:rFonts w:ascii="仿宋" w:eastAsia="仿宋" w:hAnsi="仿宋" w:hint="eastAsia"/>
          <w:sz w:val="28"/>
          <w:szCs w:val="28"/>
        </w:rPr>
        <w:t>、乙方应积极开展宣传工作，投入相应资金，提高博览会的社会影响力。</w:t>
      </w:r>
    </w:p>
    <w:p w:rsidR="005310EF" w:rsidRDefault="00727CB8">
      <w:pPr>
        <w:spacing w:line="360" w:lineRule="auto"/>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二、承办费用</w:t>
      </w:r>
    </w:p>
    <w:p w:rsidR="005310EF" w:rsidRDefault="00727CB8">
      <w:pPr>
        <w:spacing w:line="360" w:lineRule="auto"/>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乙方应付款需在签订合作协议之后起五个工作日内，先向甲方支付承办费人民币</w:t>
      </w:r>
      <w:r>
        <w:rPr>
          <w:rFonts w:ascii="仿宋" w:eastAsia="仿宋" w:hAnsi="仿宋" w:hint="eastAsia"/>
          <w:sz w:val="28"/>
          <w:szCs w:val="28"/>
        </w:rPr>
        <w:t xml:space="preserve"> 100</w:t>
      </w:r>
      <w:r>
        <w:rPr>
          <w:rFonts w:ascii="仿宋" w:eastAsia="仿宋" w:hAnsi="仿宋" w:hint="eastAsia"/>
          <w:sz w:val="28"/>
          <w:szCs w:val="28"/>
        </w:rPr>
        <w:t>万元（大写</w:t>
      </w:r>
      <w:r>
        <w:rPr>
          <w:rFonts w:ascii="仿宋" w:eastAsia="仿宋" w:hAnsi="仿宋" w:hint="eastAsia"/>
          <w:sz w:val="28"/>
          <w:szCs w:val="28"/>
        </w:rPr>
        <w:t>金额：壹佰万元），</w:t>
      </w:r>
      <w:r>
        <w:rPr>
          <w:rFonts w:ascii="仿宋" w:eastAsia="仿宋" w:hAnsi="仿宋" w:hint="eastAsia"/>
          <w:sz w:val="28"/>
          <w:szCs w:val="28"/>
        </w:rPr>
        <w:t>2018</w:t>
      </w:r>
      <w:r>
        <w:rPr>
          <w:rFonts w:ascii="仿宋" w:eastAsia="仿宋" w:hAnsi="仿宋" w:hint="eastAsia"/>
          <w:sz w:val="28"/>
          <w:szCs w:val="28"/>
        </w:rPr>
        <w:t>年</w:t>
      </w:r>
      <w:r>
        <w:rPr>
          <w:rFonts w:ascii="仿宋" w:eastAsia="仿宋" w:hAnsi="仿宋" w:hint="eastAsia"/>
          <w:sz w:val="28"/>
          <w:szCs w:val="28"/>
        </w:rPr>
        <w:t xml:space="preserve"> 8</w:t>
      </w:r>
      <w:r>
        <w:rPr>
          <w:rFonts w:ascii="仿宋" w:eastAsia="仿宋" w:hAnsi="仿宋" w:hint="eastAsia"/>
          <w:sz w:val="28"/>
          <w:szCs w:val="28"/>
        </w:rPr>
        <w:t>月</w:t>
      </w:r>
      <w:r>
        <w:rPr>
          <w:rFonts w:ascii="仿宋" w:eastAsia="仿宋" w:hAnsi="仿宋" w:hint="eastAsia"/>
          <w:sz w:val="28"/>
          <w:szCs w:val="28"/>
        </w:rPr>
        <w:t>20</w:t>
      </w:r>
      <w:r>
        <w:rPr>
          <w:rFonts w:ascii="仿宋" w:eastAsia="仿宋" w:hAnsi="仿宋" w:hint="eastAsia"/>
          <w:sz w:val="28"/>
          <w:szCs w:val="28"/>
        </w:rPr>
        <w:t>日前再向甲方支付</w:t>
      </w:r>
      <w:proofErr w:type="gramStart"/>
      <w:r>
        <w:rPr>
          <w:rFonts w:ascii="仿宋" w:eastAsia="仿宋" w:hAnsi="仿宋" w:hint="eastAsia"/>
          <w:sz w:val="28"/>
          <w:szCs w:val="28"/>
        </w:rPr>
        <w:t>承办费尾款</w:t>
      </w:r>
      <w:proofErr w:type="gramEnd"/>
      <w:r>
        <w:rPr>
          <w:rFonts w:ascii="仿宋" w:eastAsia="仿宋" w:hAnsi="仿宋" w:hint="eastAsia"/>
          <w:sz w:val="28"/>
          <w:szCs w:val="28"/>
        </w:rPr>
        <w:t>50</w:t>
      </w:r>
      <w:r>
        <w:rPr>
          <w:rFonts w:ascii="仿宋" w:eastAsia="仿宋" w:hAnsi="仿宋" w:hint="eastAsia"/>
          <w:sz w:val="28"/>
          <w:szCs w:val="28"/>
        </w:rPr>
        <w:t>万元（大写金额：伍拾万元</w:t>
      </w:r>
      <w:r>
        <w:rPr>
          <w:rFonts w:ascii="仿宋" w:eastAsia="仿宋" w:hAnsi="仿宋" w:hint="eastAsia"/>
          <w:sz w:val="28"/>
          <w:szCs w:val="28"/>
        </w:rPr>
        <w:t xml:space="preserve"> </w:t>
      </w:r>
      <w:r>
        <w:rPr>
          <w:rFonts w:ascii="仿宋" w:eastAsia="仿宋" w:hAnsi="仿宋" w:hint="eastAsia"/>
          <w:sz w:val="28"/>
          <w:szCs w:val="28"/>
        </w:rPr>
        <w:t>）。此费用不受招展目标完成情况以及中标方盈亏的影响，不予返还。</w:t>
      </w:r>
    </w:p>
    <w:p w:rsidR="005310EF" w:rsidRDefault="00727CB8">
      <w:pPr>
        <w:spacing w:line="360" w:lineRule="auto"/>
        <w:jc w:val="left"/>
        <w:rPr>
          <w:rFonts w:ascii="仿宋" w:eastAsia="仿宋" w:hAnsi="仿宋"/>
          <w:sz w:val="28"/>
          <w:szCs w:val="28"/>
        </w:rPr>
      </w:pPr>
      <w:r>
        <w:rPr>
          <w:rFonts w:ascii="仿宋" w:eastAsia="仿宋" w:hAnsi="仿宋" w:hint="eastAsia"/>
          <w:sz w:val="28"/>
          <w:szCs w:val="28"/>
        </w:rPr>
        <w:lastRenderedPageBreak/>
        <w:t>甲方收到乙方全部款项</w:t>
      </w:r>
      <w:r>
        <w:rPr>
          <w:rFonts w:ascii="仿宋" w:eastAsia="仿宋" w:hAnsi="仿宋" w:hint="eastAsia"/>
          <w:sz w:val="28"/>
          <w:szCs w:val="28"/>
        </w:rPr>
        <w:t>5</w:t>
      </w:r>
      <w:r>
        <w:rPr>
          <w:rFonts w:ascii="仿宋" w:eastAsia="仿宋" w:hAnsi="仿宋" w:hint="eastAsia"/>
          <w:sz w:val="28"/>
          <w:szCs w:val="28"/>
        </w:rPr>
        <w:t>个工作日内，向乙方开具增值税专用发票。</w:t>
      </w:r>
      <w:r>
        <w:rPr>
          <w:rFonts w:ascii="仿宋" w:eastAsia="仿宋" w:hAnsi="仿宋" w:hint="eastAsia"/>
          <w:sz w:val="28"/>
          <w:szCs w:val="28"/>
        </w:rPr>
        <w:t xml:space="preserve">     </w:t>
      </w:r>
    </w:p>
    <w:p w:rsidR="005310EF" w:rsidRDefault="00727CB8">
      <w:pPr>
        <w:spacing w:line="360" w:lineRule="auto"/>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三、保密条款</w:t>
      </w:r>
    </w:p>
    <w:p w:rsidR="005310EF" w:rsidRDefault="00727CB8">
      <w:pPr>
        <w:spacing w:line="360" w:lineRule="auto"/>
        <w:ind w:firstLine="560"/>
        <w:jc w:val="left"/>
        <w:rPr>
          <w:rFonts w:ascii="仿宋" w:eastAsia="仿宋" w:hAnsi="仿宋"/>
          <w:sz w:val="28"/>
          <w:szCs w:val="28"/>
        </w:rPr>
      </w:pPr>
      <w:r>
        <w:rPr>
          <w:rFonts w:ascii="仿宋" w:eastAsia="仿宋" w:hAnsi="仿宋" w:hint="eastAsia"/>
          <w:sz w:val="28"/>
          <w:szCs w:val="28"/>
        </w:rPr>
        <w:t>任何一方对因履行本协议而获知的另一方的商业秘密负有保密义务，不得向有关其他方泄露，否则将承担由此给另一方造成的相应损失。</w:t>
      </w:r>
    </w:p>
    <w:p w:rsidR="005310EF" w:rsidRDefault="00727CB8">
      <w:pPr>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四、争议的解决</w:t>
      </w:r>
    </w:p>
    <w:p w:rsidR="005310EF" w:rsidRDefault="00727CB8">
      <w:pPr>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1.</w:t>
      </w:r>
      <w:r>
        <w:rPr>
          <w:rFonts w:ascii="仿宋" w:eastAsia="仿宋" w:hAnsi="仿宋" w:cs="宋体" w:hint="eastAsia"/>
          <w:sz w:val="28"/>
          <w:szCs w:val="28"/>
        </w:rPr>
        <w:t>本协议适用中华人民共和国有关法律，受中华人民共和国法律管辖；</w:t>
      </w:r>
    </w:p>
    <w:p w:rsidR="005310EF" w:rsidRDefault="00727CB8">
      <w:pPr>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2.</w:t>
      </w:r>
      <w:r>
        <w:rPr>
          <w:rFonts w:ascii="仿宋" w:eastAsia="仿宋" w:hAnsi="仿宋" w:cs="宋体" w:hint="eastAsia"/>
          <w:sz w:val="28"/>
          <w:szCs w:val="28"/>
        </w:rPr>
        <w:t>在协议的履行过程中，不得出现违法行为以及损害双方利益</w:t>
      </w:r>
      <w:r>
        <w:rPr>
          <w:rFonts w:ascii="仿宋" w:eastAsia="仿宋" w:hAnsi="仿宋" w:cs="宋体" w:hint="eastAsia"/>
          <w:sz w:val="28"/>
          <w:szCs w:val="28"/>
        </w:rPr>
        <w:t>的行为；</w:t>
      </w:r>
    </w:p>
    <w:p w:rsidR="005310EF" w:rsidRDefault="00727CB8">
      <w:pPr>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3.</w:t>
      </w:r>
      <w:r>
        <w:rPr>
          <w:rFonts w:ascii="仿宋" w:eastAsia="仿宋" w:hAnsi="仿宋" w:cs="宋体" w:hint="eastAsia"/>
          <w:sz w:val="28"/>
          <w:szCs w:val="28"/>
        </w:rPr>
        <w:t>本协议各方当事人对本协议有关条款的解释或履行发生争议时，应通过友好协商的方式予以解决。如果经协商未达成一致，则任何一方当事人均有权向有管辖权的人民法院提起诉讼。</w:t>
      </w:r>
    </w:p>
    <w:p w:rsidR="005310EF" w:rsidRDefault="00727CB8">
      <w:pPr>
        <w:spacing w:line="360" w:lineRule="auto"/>
        <w:jc w:val="left"/>
        <w:rPr>
          <w:rFonts w:ascii="仿宋" w:eastAsia="仿宋" w:hAnsi="仿宋" w:cs="宋体"/>
          <w:sz w:val="28"/>
          <w:szCs w:val="28"/>
        </w:rPr>
      </w:pPr>
      <w:r>
        <w:rPr>
          <w:rFonts w:ascii="仿宋" w:eastAsia="仿宋" w:hAnsi="仿宋" w:cs="宋体" w:hint="eastAsia"/>
          <w:sz w:val="28"/>
          <w:szCs w:val="28"/>
        </w:rPr>
        <w:t xml:space="preserve">    </w:t>
      </w:r>
      <w:r>
        <w:rPr>
          <w:rFonts w:ascii="仿宋" w:eastAsia="仿宋" w:hAnsi="仿宋" w:cs="宋体" w:hint="eastAsia"/>
          <w:sz w:val="28"/>
          <w:szCs w:val="28"/>
        </w:rPr>
        <w:t>五、其他</w:t>
      </w:r>
    </w:p>
    <w:p w:rsidR="005310EF" w:rsidRDefault="00727CB8">
      <w:pPr>
        <w:spacing w:line="360" w:lineRule="auto"/>
        <w:jc w:val="left"/>
        <w:rPr>
          <w:rFonts w:ascii="仿宋" w:eastAsia="仿宋" w:hAnsi="仿宋"/>
          <w:sz w:val="28"/>
          <w:szCs w:val="28"/>
        </w:rPr>
      </w:pPr>
      <w:r>
        <w:rPr>
          <w:rFonts w:ascii="仿宋" w:eastAsia="仿宋" w:hAnsi="仿宋" w:cs="宋体" w:hint="eastAsia"/>
          <w:sz w:val="28"/>
          <w:szCs w:val="28"/>
        </w:rPr>
        <w:t xml:space="preserve">    1</w:t>
      </w:r>
      <w:r>
        <w:rPr>
          <w:rFonts w:ascii="仿宋" w:eastAsia="仿宋" w:hAnsi="仿宋" w:cs="宋体" w:hint="eastAsia"/>
          <w:sz w:val="28"/>
          <w:szCs w:val="28"/>
        </w:rPr>
        <w:t>、本协议未尽事宜，双方可协商签订补充协议，双方签字或盖</w:t>
      </w:r>
      <w:r>
        <w:rPr>
          <w:rFonts w:ascii="仿宋" w:eastAsia="仿宋" w:hAnsi="仿宋" w:hint="eastAsia"/>
          <w:sz w:val="28"/>
          <w:szCs w:val="28"/>
        </w:rPr>
        <w:t>章后生效，任何与本协议不一致的约定，以本协议为准（事后签署补充协议除外）。补充协议与本协议内容不一致的，以补充协议为准。</w:t>
      </w:r>
    </w:p>
    <w:p w:rsidR="005310EF" w:rsidRDefault="00727CB8">
      <w:pPr>
        <w:spacing w:line="360" w:lineRule="auto"/>
        <w:jc w:val="left"/>
        <w:rPr>
          <w:rFonts w:ascii="仿宋" w:eastAsia="仿宋" w:hAnsi="仿宋"/>
          <w:sz w:val="28"/>
          <w:szCs w:val="28"/>
        </w:rPr>
      </w:pPr>
      <w:r>
        <w:rPr>
          <w:rFonts w:ascii="仿宋" w:eastAsia="仿宋" w:hAnsi="仿宋" w:hint="eastAsia"/>
          <w:sz w:val="28"/>
          <w:szCs w:val="28"/>
        </w:rPr>
        <w:t xml:space="preserve">    2</w:t>
      </w:r>
      <w:r>
        <w:rPr>
          <w:rFonts w:ascii="仿宋" w:eastAsia="仿宋" w:hAnsi="仿宋" w:hint="eastAsia"/>
          <w:sz w:val="28"/>
          <w:szCs w:val="28"/>
        </w:rPr>
        <w:t>、本协议一式两份，双方各持一份，自双方代表确认、签字盖章后生效。</w:t>
      </w:r>
    </w:p>
    <w:p w:rsidR="005310EF" w:rsidRDefault="00727CB8">
      <w:pPr>
        <w:adjustRightInd w:val="0"/>
        <w:snapToGrid w:val="0"/>
        <w:spacing w:line="360" w:lineRule="auto"/>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注：以上所报价格均为人民币。</w:t>
      </w:r>
    </w:p>
    <w:p w:rsidR="005310EF" w:rsidRDefault="005310EF">
      <w:pPr>
        <w:adjustRightInd w:val="0"/>
        <w:snapToGrid w:val="0"/>
        <w:spacing w:line="360" w:lineRule="auto"/>
        <w:rPr>
          <w:rFonts w:ascii="仿宋" w:eastAsia="仿宋" w:hAnsi="仿宋"/>
          <w:sz w:val="28"/>
          <w:szCs w:val="28"/>
        </w:rPr>
      </w:pPr>
    </w:p>
    <w:p w:rsidR="005310EF" w:rsidRDefault="00727CB8">
      <w:pPr>
        <w:adjustRightInd w:val="0"/>
        <w:snapToGrid w:val="0"/>
        <w:spacing w:line="360" w:lineRule="auto"/>
        <w:rPr>
          <w:rFonts w:ascii="仿宋" w:eastAsia="仿宋" w:hAnsi="仿宋"/>
          <w:sz w:val="28"/>
          <w:szCs w:val="28"/>
        </w:rPr>
      </w:pPr>
      <w:r>
        <w:rPr>
          <w:rFonts w:ascii="仿宋" w:eastAsia="仿宋" w:hAnsi="仿宋" w:hint="eastAsia"/>
          <w:sz w:val="28"/>
          <w:szCs w:val="28"/>
        </w:rPr>
        <w:t>甲方：中华商标协会</w:t>
      </w:r>
      <w:r>
        <w:rPr>
          <w:rFonts w:ascii="仿宋" w:eastAsia="仿宋" w:hAnsi="仿宋" w:hint="eastAsia"/>
          <w:sz w:val="28"/>
          <w:szCs w:val="28"/>
        </w:rPr>
        <w:t xml:space="preserve">                      </w:t>
      </w:r>
      <w:r>
        <w:rPr>
          <w:rFonts w:ascii="仿宋" w:eastAsia="仿宋" w:hAnsi="仿宋" w:hint="eastAsia"/>
          <w:sz w:val="28"/>
          <w:szCs w:val="28"/>
        </w:rPr>
        <w:t>乙方：</w:t>
      </w:r>
    </w:p>
    <w:p w:rsidR="005310EF" w:rsidRDefault="00727CB8">
      <w:pPr>
        <w:adjustRightInd w:val="0"/>
        <w:snapToGrid w:val="0"/>
        <w:spacing w:line="360" w:lineRule="auto"/>
        <w:rPr>
          <w:rFonts w:ascii="仿宋" w:eastAsia="仿宋" w:hAnsi="仿宋"/>
          <w:sz w:val="28"/>
          <w:szCs w:val="28"/>
        </w:rPr>
      </w:pPr>
      <w:r>
        <w:rPr>
          <w:rFonts w:ascii="仿宋" w:eastAsia="仿宋" w:hAnsi="仿宋" w:hint="eastAsia"/>
          <w:sz w:val="28"/>
          <w:szCs w:val="28"/>
        </w:rPr>
        <w:t>地址：北京市海淀区阜成路北三街</w:t>
      </w:r>
      <w:r>
        <w:rPr>
          <w:rFonts w:ascii="仿宋" w:eastAsia="仿宋" w:hAnsi="仿宋" w:hint="eastAsia"/>
          <w:sz w:val="28"/>
          <w:szCs w:val="28"/>
        </w:rPr>
        <w:t>8</w:t>
      </w:r>
      <w:r>
        <w:rPr>
          <w:rFonts w:ascii="仿宋" w:eastAsia="仿宋" w:hAnsi="仿宋" w:hint="eastAsia"/>
          <w:sz w:val="28"/>
          <w:szCs w:val="28"/>
        </w:rPr>
        <w:t>号</w:t>
      </w:r>
      <w:r>
        <w:rPr>
          <w:rFonts w:ascii="仿宋" w:eastAsia="仿宋" w:hAnsi="仿宋" w:hint="eastAsia"/>
          <w:sz w:val="28"/>
          <w:szCs w:val="28"/>
        </w:rPr>
        <w:t xml:space="preserve">      </w:t>
      </w:r>
      <w:r>
        <w:rPr>
          <w:rFonts w:ascii="仿宋" w:eastAsia="仿宋" w:hAnsi="仿宋" w:hint="eastAsia"/>
          <w:sz w:val="28"/>
          <w:szCs w:val="28"/>
        </w:rPr>
        <w:t>地址：</w:t>
      </w:r>
    </w:p>
    <w:p w:rsidR="005310EF" w:rsidRDefault="00727CB8">
      <w:pPr>
        <w:adjustRightInd w:val="0"/>
        <w:snapToGrid w:val="0"/>
        <w:spacing w:line="360" w:lineRule="auto"/>
        <w:rPr>
          <w:rFonts w:ascii="仿宋" w:eastAsia="仿宋" w:hAnsi="仿宋"/>
          <w:sz w:val="28"/>
          <w:szCs w:val="28"/>
        </w:rPr>
      </w:pPr>
      <w:r>
        <w:rPr>
          <w:rFonts w:ascii="仿宋" w:eastAsia="仿宋" w:hAnsi="仿宋" w:hint="eastAsia"/>
          <w:sz w:val="28"/>
          <w:szCs w:val="28"/>
        </w:rPr>
        <w:lastRenderedPageBreak/>
        <w:t>授权代表：</w:t>
      </w:r>
      <w:r>
        <w:rPr>
          <w:rFonts w:ascii="仿宋" w:eastAsia="仿宋" w:hAnsi="仿宋" w:hint="eastAsia"/>
          <w:sz w:val="28"/>
          <w:szCs w:val="28"/>
        </w:rPr>
        <w:t xml:space="preserve">                              </w:t>
      </w:r>
      <w:r>
        <w:rPr>
          <w:rFonts w:ascii="仿宋" w:eastAsia="仿宋" w:hAnsi="仿宋" w:hint="eastAsia"/>
          <w:sz w:val="28"/>
          <w:szCs w:val="28"/>
        </w:rPr>
        <w:t>授权代表：</w:t>
      </w:r>
    </w:p>
    <w:p w:rsidR="005310EF" w:rsidRDefault="00727CB8">
      <w:pPr>
        <w:adjustRightInd w:val="0"/>
        <w:snapToGrid w:val="0"/>
        <w:spacing w:line="360" w:lineRule="auto"/>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 xml:space="preserve">                                  </w:t>
      </w:r>
      <w:r>
        <w:rPr>
          <w:rFonts w:ascii="仿宋" w:eastAsia="仿宋" w:hAnsi="仿宋" w:hint="eastAsia"/>
          <w:sz w:val="28"/>
          <w:szCs w:val="28"/>
        </w:rPr>
        <w:t>电话：</w:t>
      </w:r>
    </w:p>
    <w:p w:rsidR="005310EF" w:rsidRDefault="00727CB8">
      <w:pPr>
        <w:adjustRightInd w:val="0"/>
        <w:snapToGrid w:val="0"/>
        <w:spacing w:line="360" w:lineRule="auto"/>
        <w:rPr>
          <w:rFonts w:ascii="仿宋" w:eastAsia="仿宋" w:hAnsi="仿宋"/>
          <w:sz w:val="28"/>
          <w:szCs w:val="28"/>
        </w:rPr>
      </w:pPr>
      <w:r>
        <w:rPr>
          <w:rFonts w:ascii="仿宋" w:eastAsia="仿宋" w:hAnsi="仿宋" w:hint="eastAsia"/>
          <w:sz w:val="28"/>
          <w:szCs w:val="28"/>
        </w:rPr>
        <w:t>传真：</w:t>
      </w:r>
      <w:r>
        <w:rPr>
          <w:rFonts w:ascii="仿宋" w:eastAsia="仿宋" w:hAnsi="仿宋" w:hint="eastAsia"/>
          <w:sz w:val="28"/>
          <w:szCs w:val="28"/>
        </w:rPr>
        <w:t xml:space="preserve">                                  </w:t>
      </w:r>
      <w:r>
        <w:rPr>
          <w:rFonts w:ascii="仿宋" w:eastAsia="仿宋" w:hAnsi="仿宋" w:hint="eastAsia"/>
          <w:sz w:val="28"/>
          <w:szCs w:val="28"/>
        </w:rPr>
        <w:t>传真：</w:t>
      </w:r>
    </w:p>
    <w:p w:rsidR="005310EF" w:rsidRDefault="00727CB8">
      <w:pPr>
        <w:adjustRightInd w:val="0"/>
        <w:snapToGrid w:val="0"/>
        <w:spacing w:line="360" w:lineRule="auto"/>
        <w:rPr>
          <w:rFonts w:ascii="仿宋" w:eastAsia="仿宋" w:hAnsi="仿宋"/>
          <w:sz w:val="28"/>
          <w:szCs w:val="28"/>
        </w:rPr>
      </w:pPr>
      <w:r>
        <w:rPr>
          <w:rFonts w:ascii="仿宋" w:eastAsia="仿宋" w:hAnsi="仿宋" w:hint="eastAsia"/>
          <w:sz w:val="28"/>
          <w:szCs w:val="28"/>
        </w:rPr>
        <w:t>签署：</w:t>
      </w:r>
      <w:r>
        <w:rPr>
          <w:rFonts w:ascii="仿宋" w:eastAsia="仿宋" w:hAnsi="仿宋" w:hint="eastAsia"/>
          <w:sz w:val="28"/>
          <w:szCs w:val="28"/>
        </w:rPr>
        <w:t xml:space="preserve">    </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r>
        <w:rPr>
          <w:rFonts w:ascii="仿宋" w:eastAsia="仿宋" w:hAnsi="仿宋" w:hint="eastAsia"/>
          <w:sz w:val="28"/>
          <w:szCs w:val="28"/>
        </w:rPr>
        <w:t xml:space="preserve">                    </w:t>
      </w:r>
      <w:r>
        <w:rPr>
          <w:rFonts w:ascii="仿宋" w:eastAsia="仿宋" w:hAnsi="仿宋" w:hint="eastAsia"/>
          <w:sz w:val="28"/>
          <w:szCs w:val="28"/>
        </w:rPr>
        <w:t>签署：</w:t>
      </w:r>
      <w:r>
        <w:rPr>
          <w:rFonts w:ascii="仿宋" w:eastAsia="仿宋" w:hAnsi="仿宋" w:hint="eastAsia"/>
          <w:sz w:val="28"/>
          <w:szCs w:val="28"/>
        </w:rPr>
        <w:t xml:space="preserve">   </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p w:rsidR="005310EF" w:rsidRDefault="005310EF">
      <w:pPr>
        <w:adjustRightInd w:val="0"/>
        <w:snapToGrid w:val="0"/>
        <w:spacing w:line="360" w:lineRule="auto"/>
        <w:rPr>
          <w:rFonts w:ascii="仿宋" w:eastAsia="仿宋" w:hAnsi="仿宋"/>
          <w:sz w:val="28"/>
          <w:szCs w:val="28"/>
        </w:rPr>
      </w:pPr>
    </w:p>
    <w:p w:rsidR="005310EF" w:rsidRDefault="005310EF">
      <w:pPr>
        <w:adjustRightInd w:val="0"/>
        <w:snapToGrid w:val="0"/>
        <w:spacing w:line="360" w:lineRule="auto"/>
        <w:rPr>
          <w:rFonts w:ascii="仿宋" w:eastAsia="仿宋" w:hAnsi="仿宋"/>
          <w:sz w:val="28"/>
          <w:szCs w:val="28"/>
        </w:rPr>
      </w:pPr>
    </w:p>
    <w:p w:rsidR="005310EF" w:rsidRDefault="00727CB8">
      <w:pPr>
        <w:adjustRightInd w:val="0"/>
        <w:snapToGrid w:val="0"/>
        <w:spacing w:line="360" w:lineRule="auto"/>
        <w:rPr>
          <w:rFonts w:ascii="仿宋" w:eastAsia="仿宋" w:hAnsi="仿宋"/>
          <w:sz w:val="28"/>
          <w:szCs w:val="28"/>
        </w:rPr>
      </w:pPr>
      <w:r>
        <w:rPr>
          <w:rFonts w:ascii="仿宋" w:eastAsia="仿宋" w:hAnsi="仿宋" w:hint="eastAsia"/>
          <w:sz w:val="28"/>
          <w:szCs w:val="28"/>
        </w:rPr>
        <w:t>甲方银行账户：</w:t>
      </w:r>
      <w:r>
        <w:rPr>
          <w:rFonts w:ascii="仿宋" w:eastAsia="仿宋" w:hAnsi="仿宋" w:hint="eastAsia"/>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乙方银行账户：</w:t>
      </w:r>
    </w:p>
    <w:p w:rsidR="005310EF" w:rsidRDefault="00727CB8">
      <w:pPr>
        <w:adjustRightInd w:val="0"/>
        <w:snapToGrid w:val="0"/>
        <w:spacing w:line="360" w:lineRule="auto"/>
        <w:rPr>
          <w:rFonts w:ascii="仿宋" w:eastAsia="仿宋" w:hAnsi="仿宋"/>
          <w:sz w:val="28"/>
          <w:szCs w:val="28"/>
        </w:rPr>
      </w:pPr>
      <w:r>
        <w:rPr>
          <w:rFonts w:ascii="仿宋" w:eastAsia="仿宋" w:hAnsi="仿宋" w:hint="eastAsia"/>
          <w:sz w:val="28"/>
          <w:szCs w:val="28"/>
        </w:rPr>
        <w:t>户名：中华商标协会</w:t>
      </w:r>
      <w:r>
        <w:rPr>
          <w:rFonts w:ascii="仿宋" w:eastAsia="仿宋" w:hAnsi="仿宋" w:hint="eastAsia"/>
          <w:sz w:val="28"/>
          <w:szCs w:val="28"/>
        </w:rPr>
        <w:t xml:space="preserve">                 </w:t>
      </w:r>
      <w:r>
        <w:rPr>
          <w:rFonts w:ascii="仿宋" w:eastAsia="仿宋" w:hAnsi="仿宋" w:hint="eastAsia"/>
          <w:sz w:val="28"/>
          <w:szCs w:val="28"/>
        </w:rPr>
        <w:t>户名：</w:t>
      </w:r>
      <w:r>
        <w:rPr>
          <w:rFonts w:ascii="仿宋" w:eastAsia="仿宋" w:hAnsi="仿宋"/>
          <w:sz w:val="28"/>
          <w:szCs w:val="28"/>
        </w:rPr>
        <w:t xml:space="preserve"> </w:t>
      </w:r>
    </w:p>
    <w:p w:rsidR="005310EF" w:rsidRDefault="00727CB8">
      <w:pPr>
        <w:adjustRightInd w:val="0"/>
        <w:snapToGrid w:val="0"/>
        <w:spacing w:line="360" w:lineRule="auto"/>
        <w:rPr>
          <w:rFonts w:ascii="仿宋" w:eastAsia="仿宋" w:hAnsi="仿宋"/>
          <w:sz w:val="28"/>
          <w:szCs w:val="28"/>
        </w:rPr>
      </w:pPr>
      <w:r>
        <w:rPr>
          <w:rFonts w:ascii="仿宋" w:eastAsia="仿宋" w:hAnsi="仿宋" w:hint="eastAsia"/>
          <w:sz w:val="28"/>
          <w:szCs w:val="28"/>
        </w:rPr>
        <w:t>开户行：工商银行北京礼士路支行</w:t>
      </w:r>
      <w:r>
        <w:rPr>
          <w:rFonts w:ascii="仿宋" w:eastAsia="仿宋" w:hAnsi="仿宋" w:hint="eastAsia"/>
          <w:sz w:val="28"/>
          <w:szCs w:val="28"/>
        </w:rPr>
        <w:t xml:space="preserve">     </w:t>
      </w:r>
      <w:r>
        <w:rPr>
          <w:rFonts w:ascii="仿宋" w:eastAsia="仿宋" w:hAnsi="仿宋" w:hint="eastAsia"/>
          <w:sz w:val="28"/>
          <w:szCs w:val="28"/>
        </w:rPr>
        <w:t>开户行：</w:t>
      </w:r>
    </w:p>
    <w:p w:rsidR="005310EF" w:rsidRDefault="00727CB8">
      <w:pPr>
        <w:adjustRightInd w:val="0"/>
        <w:snapToGrid w:val="0"/>
        <w:spacing w:line="360" w:lineRule="auto"/>
        <w:rPr>
          <w:rFonts w:ascii="仿宋" w:eastAsia="仿宋" w:hAnsi="仿宋"/>
          <w:sz w:val="28"/>
          <w:szCs w:val="28"/>
        </w:rPr>
      </w:pPr>
      <w:r>
        <w:rPr>
          <w:rFonts w:ascii="仿宋" w:eastAsia="仿宋" w:hAnsi="仿宋" w:hint="eastAsia"/>
          <w:sz w:val="28"/>
          <w:szCs w:val="28"/>
        </w:rPr>
        <w:t>账号：</w:t>
      </w:r>
      <w:r>
        <w:rPr>
          <w:rFonts w:ascii="仿宋" w:eastAsia="仿宋" w:hAnsi="仿宋" w:hint="eastAsia"/>
          <w:sz w:val="28"/>
          <w:szCs w:val="28"/>
        </w:rPr>
        <w:t xml:space="preserve">0200 0036 0901 4440 821      </w:t>
      </w:r>
      <w:r>
        <w:rPr>
          <w:rFonts w:ascii="仿宋" w:eastAsia="仿宋" w:hAnsi="仿宋" w:hint="eastAsia"/>
          <w:sz w:val="28"/>
          <w:szCs w:val="28"/>
        </w:rPr>
        <w:t>账号：</w:t>
      </w:r>
    </w:p>
    <w:p w:rsidR="005310EF" w:rsidRDefault="005310EF">
      <w:pPr>
        <w:adjustRightInd w:val="0"/>
        <w:snapToGrid w:val="0"/>
        <w:spacing w:line="360" w:lineRule="auto"/>
        <w:rPr>
          <w:rFonts w:ascii="仿宋" w:eastAsia="仿宋" w:hAnsi="仿宋"/>
          <w:sz w:val="28"/>
          <w:szCs w:val="28"/>
        </w:rPr>
      </w:pPr>
    </w:p>
    <w:p w:rsidR="005310EF" w:rsidRDefault="005310EF">
      <w:pPr>
        <w:adjustRightInd w:val="0"/>
        <w:snapToGrid w:val="0"/>
        <w:spacing w:line="360" w:lineRule="auto"/>
        <w:rPr>
          <w:rFonts w:ascii="仿宋" w:eastAsia="仿宋" w:hAnsi="仿宋"/>
          <w:sz w:val="28"/>
          <w:szCs w:val="28"/>
        </w:rPr>
      </w:pPr>
    </w:p>
    <w:p w:rsidR="005310EF" w:rsidRDefault="005310EF">
      <w:pPr>
        <w:adjustRightInd w:val="0"/>
        <w:snapToGrid w:val="0"/>
        <w:spacing w:line="360" w:lineRule="auto"/>
        <w:rPr>
          <w:rFonts w:ascii="仿宋" w:eastAsia="仿宋" w:hAnsi="仿宋"/>
          <w:sz w:val="28"/>
          <w:szCs w:val="28"/>
        </w:rPr>
      </w:pPr>
    </w:p>
    <w:p w:rsidR="005310EF" w:rsidRDefault="005310EF">
      <w:pPr>
        <w:adjustRightInd w:val="0"/>
        <w:snapToGrid w:val="0"/>
        <w:spacing w:line="360" w:lineRule="auto"/>
        <w:rPr>
          <w:rFonts w:asciiTheme="minorEastAsia" w:eastAsiaTheme="minorEastAsia" w:hAnsiTheme="minorEastAsia"/>
          <w:sz w:val="28"/>
          <w:szCs w:val="28"/>
        </w:rPr>
      </w:pPr>
    </w:p>
    <w:p w:rsidR="005310EF" w:rsidRDefault="005310EF">
      <w:pPr>
        <w:adjustRightInd w:val="0"/>
        <w:snapToGrid w:val="0"/>
        <w:spacing w:line="360" w:lineRule="auto"/>
        <w:rPr>
          <w:rFonts w:asciiTheme="minorEastAsia" w:eastAsiaTheme="minorEastAsia" w:hAnsiTheme="minorEastAsia"/>
          <w:sz w:val="28"/>
          <w:szCs w:val="28"/>
        </w:rPr>
      </w:pPr>
    </w:p>
    <w:p w:rsidR="005310EF" w:rsidRDefault="005310EF">
      <w:pPr>
        <w:adjustRightInd w:val="0"/>
        <w:snapToGrid w:val="0"/>
        <w:spacing w:line="360" w:lineRule="auto"/>
        <w:rPr>
          <w:rFonts w:asciiTheme="minorEastAsia" w:eastAsiaTheme="minorEastAsia" w:hAnsiTheme="minorEastAsia"/>
          <w:sz w:val="28"/>
          <w:szCs w:val="28"/>
        </w:rPr>
      </w:pPr>
    </w:p>
    <w:p w:rsidR="005310EF" w:rsidRDefault="005310EF">
      <w:pPr>
        <w:adjustRightInd w:val="0"/>
        <w:snapToGrid w:val="0"/>
        <w:spacing w:line="360" w:lineRule="auto"/>
        <w:rPr>
          <w:rFonts w:asciiTheme="minorEastAsia" w:eastAsiaTheme="minorEastAsia" w:hAnsiTheme="minorEastAsia"/>
          <w:sz w:val="28"/>
          <w:szCs w:val="28"/>
        </w:rPr>
      </w:pPr>
    </w:p>
    <w:p w:rsidR="005310EF" w:rsidRDefault="005310EF">
      <w:pPr>
        <w:adjustRightInd w:val="0"/>
        <w:snapToGrid w:val="0"/>
        <w:spacing w:line="360" w:lineRule="auto"/>
        <w:rPr>
          <w:rFonts w:asciiTheme="minorEastAsia" w:eastAsiaTheme="minorEastAsia" w:hAnsiTheme="minorEastAsia"/>
          <w:sz w:val="28"/>
          <w:szCs w:val="28"/>
        </w:rPr>
      </w:pPr>
    </w:p>
    <w:p w:rsidR="005310EF" w:rsidRDefault="005310EF">
      <w:pPr>
        <w:adjustRightInd w:val="0"/>
        <w:snapToGrid w:val="0"/>
        <w:spacing w:line="360" w:lineRule="auto"/>
        <w:rPr>
          <w:rFonts w:asciiTheme="minorEastAsia" w:eastAsiaTheme="minorEastAsia" w:hAnsiTheme="minorEastAsia"/>
          <w:sz w:val="28"/>
          <w:szCs w:val="28"/>
        </w:rPr>
      </w:pPr>
    </w:p>
    <w:p w:rsidR="005310EF" w:rsidRDefault="005310EF">
      <w:pPr>
        <w:adjustRightInd w:val="0"/>
        <w:snapToGrid w:val="0"/>
        <w:spacing w:line="360" w:lineRule="auto"/>
        <w:rPr>
          <w:rFonts w:asciiTheme="minorEastAsia" w:eastAsiaTheme="minorEastAsia" w:hAnsiTheme="minorEastAsia"/>
          <w:sz w:val="28"/>
          <w:szCs w:val="28"/>
        </w:rPr>
      </w:pPr>
    </w:p>
    <w:p w:rsidR="005310EF" w:rsidRDefault="005310EF">
      <w:pPr>
        <w:adjustRightInd w:val="0"/>
        <w:snapToGrid w:val="0"/>
        <w:spacing w:line="360" w:lineRule="auto"/>
        <w:rPr>
          <w:rFonts w:asciiTheme="minorEastAsia" w:eastAsiaTheme="minorEastAsia" w:hAnsiTheme="minorEastAsia"/>
          <w:sz w:val="28"/>
          <w:szCs w:val="28"/>
        </w:rPr>
      </w:pPr>
    </w:p>
    <w:p w:rsidR="005310EF" w:rsidRDefault="005310EF">
      <w:pPr>
        <w:adjustRightInd w:val="0"/>
        <w:snapToGrid w:val="0"/>
        <w:spacing w:line="360" w:lineRule="auto"/>
        <w:rPr>
          <w:rFonts w:asciiTheme="minorEastAsia" w:eastAsiaTheme="minorEastAsia" w:hAnsiTheme="minorEastAsia"/>
          <w:sz w:val="28"/>
          <w:szCs w:val="28"/>
        </w:rPr>
      </w:pPr>
    </w:p>
    <w:p w:rsidR="005310EF" w:rsidRDefault="005310EF">
      <w:pPr>
        <w:adjustRightInd w:val="0"/>
        <w:snapToGrid w:val="0"/>
        <w:spacing w:line="360" w:lineRule="auto"/>
        <w:rPr>
          <w:rFonts w:asciiTheme="minorEastAsia" w:eastAsiaTheme="minorEastAsia" w:hAnsiTheme="minorEastAsia"/>
          <w:sz w:val="28"/>
          <w:szCs w:val="28"/>
        </w:rPr>
      </w:pPr>
    </w:p>
    <w:p w:rsidR="005310EF" w:rsidRDefault="005310EF">
      <w:pPr>
        <w:adjustRightInd w:val="0"/>
        <w:snapToGrid w:val="0"/>
        <w:spacing w:line="360" w:lineRule="auto"/>
        <w:rPr>
          <w:rFonts w:ascii="楷体" w:eastAsia="楷体" w:hAnsi="楷体"/>
          <w:sz w:val="24"/>
        </w:rPr>
      </w:pPr>
    </w:p>
    <w:p w:rsidR="005310EF" w:rsidRDefault="005310EF">
      <w:pPr>
        <w:adjustRightInd w:val="0"/>
        <w:snapToGrid w:val="0"/>
        <w:spacing w:line="360" w:lineRule="auto"/>
        <w:rPr>
          <w:rFonts w:ascii="楷体" w:eastAsia="楷体" w:hAnsi="楷体"/>
          <w:sz w:val="24"/>
        </w:rPr>
      </w:pPr>
    </w:p>
    <w:p w:rsidR="005310EF" w:rsidRDefault="005310EF">
      <w:pPr>
        <w:adjustRightInd w:val="0"/>
        <w:snapToGrid w:val="0"/>
        <w:spacing w:line="360" w:lineRule="auto"/>
        <w:rPr>
          <w:rFonts w:ascii="楷体" w:eastAsia="楷体" w:hAnsi="楷体"/>
          <w:sz w:val="24"/>
        </w:rPr>
      </w:pPr>
    </w:p>
    <w:p w:rsidR="005310EF" w:rsidRDefault="00727CB8">
      <w:pPr>
        <w:adjustRightInd w:val="0"/>
        <w:snapToGrid w:val="0"/>
        <w:spacing w:line="360" w:lineRule="auto"/>
        <w:rPr>
          <w:rFonts w:ascii="楷体" w:eastAsia="楷体" w:hAnsi="楷体"/>
          <w:sz w:val="24"/>
        </w:rPr>
      </w:pPr>
      <w:r>
        <w:rPr>
          <w:rFonts w:ascii="楷体" w:eastAsia="楷体" w:hAnsi="楷体" w:hint="eastAsia"/>
          <w:sz w:val="24"/>
        </w:rPr>
        <w:lastRenderedPageBreak/>
        <w:t>附件</w:t>
      </w:r>
      <w:r>
        <w:rPr>
          <w:rFonts w:ascii="楷体" w:eastAsia="楷体" w:hAnsi="楷体" w:hint="eastAsia"/>
          <w:sz w:val="24"/>
        </w:rPr>
        <w:t>5</w:t>
      </w:r>
    </w:p>
    <w:p w:rsidR="005310EF" w:rsidRDefault="005310EF">
      <w:pPr>
        <w:spacing w:line="360" w:lineRule="auto"/>
        <w:jc w:val="center"/>
        <w:rPr>
          <w:rFonts w:ascii="黑体" w:eastAsia="黑体" w:hAnsi="黑体" w:cs="黑体"/>
          <w:sz w:val="44"/>
          <w:szCs w:val="44"/>
        </w:rPr>
      </w:pPr>
    </w:p>
    <w:p w:rsidR="005310EF" w:rsidRDefault="00727CB8">
      <w:pPr>
        <w:spacing w:line="360" w:lineRule="auto"/>
        <w:jc w:val="center"/>
        <w:rPr>
          <w:rFonts w:ascii="黑体" w:eastAsia="黑体" w:hAnsi="黑体" w:cs="黑体"/>
          <w:sz w:val="44"/>
          <w:szCs w:val="44"/>
        </w:rPr>
      </w:pPr>
      <w:r>
        <w:rPr>
          <w:rFonts w:ascii="黑体" w:eastAsia="黑体" w:hAnsi="黑体" w:cs="黑体" w:hint="eastAsia"/>
          <w:sz w:val="44"/>
          <w:szCs w:val="44"/>
        </w:rPr>
        <w:t>唐山市南湖生态城国际会展中心平面图</w:t>
      </w:r>
    </w:p>
    <w:p w:rsidR="005310EF" w:rsidRDefault="00727CB8">
      <w:pPr>
        <w:adjustRightInd w:val="0"/>
        <w:snapToGrid w:val="0"/>
        <w:spacing w:line="360" w:lineRule="auto"/>
        <w:rPr>
          <w:rFonts w:ascii="楷体" w:eastAsia="楷体" w:hAnsi="楷体"/>
          <w:sz w:val="24"/>
        </w:rPr>
      </w:pPr>
      <w:r>
        <w:rPr>
          <w:rFonts w:ascii="楷体" w:eastAsia="楷体" w:hAnsi="楷体"/>
          <w:noProof/>
          <w:sz w:val="24"/>
        </w:rPr>
        <w:drawing>
          <wp:inline distT="0" distB="0" distL="0" distR="0">
            <wp:extent cx="5274310" cy="7462520"/>
            <wp:effectExtent l="19050" t="0" r="2540" b="0"/>
            <wp:docPr id="4" name="图片 4" descr="D:\2018唐山品牌节\展馆 图纸\南湖会展中心\1-1层平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2018唐山品牌节\展馆 图纸\南湖会展中心\1-1层平面.jpg"/>
                    <pic:cNvPicPr>
                      <a:picLocks noChangeAspect="1" noChangeArrowheads="1"/>
                    </pic:cNvPicPr>
                  </pic:nvPicPr>
                  <pic:blipFill>
                    <a:blip r:embed="rId8" cstate="print"/>
                    <a:srcRect/>
                    <a:stretch>
                      <a:fillRect/>
                    </a:stretch>
                  </pic:blipFill>
                  <pic:spPr>
                    <a:xfrm>
                      <a:off x="0" y="0"/>
                      <a:ext cx="5274310" cy="7462894"/>
                    </a:xfrm>
                    <a:prstGeom prst="rect">
                      <a:avLst/>
                    </a:prstGeom>
                    <a:noFill/>
                    <a:ln w="9525">
                      <a:noFill/>
                      <a:miter lim="800000"/>
                      <a:headEnd/>
                      <a:tailEnd/>
                    </a:ln>
                  </pic:spPr>
                </pic:pic>
              </a:graphicData>
            </a:graphic>
          </wp:inline>
        </w:drawing>
      </w:r>
    </w:p>
    <w:p w:rsidR="005310EF" w:rsidRDefault="005310EF">
      <w:pPr>
        <w:adjustRightInd w:val="0"/>
        <w:snapToGrid w:val="0"/>
        <w:spacing w:line="360" w:lineRule="auto"/>
        <w:rPr>
          <w:rFonts w:ascii="楷体" w:eastAsia="楷体" w:hAnsi="楷体"/>
          <w:sz w:val="24"/>
        </w:rPr>
      </w:pPr>
    </w:p>
    <w:p w:rsidR="005310EF" w:rsidRDefault="00727CB8">
      <w:pPr>
        <w:adjustRightInd w:val="0"/>
        <w:snapToGrid w:val="0"/>
        <w:spacing w:line="360" w:lineRule="auto"/>
        <w:rPr>
          <w:rFonts w:ascii="楷体" w:eastAsia="楷体" w:hAnsi="楷体"/>
          <w:sz w:val="24"/>
        </w:rPr>
      </w:pPr>
      <w:r>
        <w:rPr>
          <w:rFonts w:ascii="楷体" w:eastAsia="楷体" w:hAnsi="楷体" w:hint="eastAsia"/>
          <w:sz w:val="24"/>
        </w:rPr>
        <w:lastRenderedPageBreak/>
        <w:t>附件</w:t>
      </w:r>
      <w:r>
        <w:rPr>
          <w:rFonts w:ascii="楷体" w:eastAsia="楷体" w:hAnsi="楷体" w:hint="eastAsia"/>
          <w:sz w:val="24"/>
        </w:rPr>
        <w:t>6</w:t>
      </w:r>
    </w:p>
    <w:p w:rsidR="005310EF" w:rsidRDefault="005310EF">
      <w:pPr>
        <w:adjustRightInd w:val="0"/>
        <w:snapToGrid w:val="0"/>
        <w:spacing w:line="360" w:lineRule="auto"/>
        <w:rPr>
          <w:rFonts w:ascii="楷体" w:eastAsia="楷体" w:hAnsi="楷体"/>
          <w:sz w:val="24"/>
        </w:rPr>
      </w:pPr>
    </w:p>
    <w:p w:rsidR="005310EF" w:rsidRDefault="00727CB8">
      <w:pPr>
        <w:spacing w:line="360" w:lineRule="auto"/>
        <w:jc w:val="center"/>
        <w:rPr>
          <w:rFonts w:ascii="黑体" w:eastAsia="黑体" w:hAnsi="黑体" w:cs="黑体"/>
          <w:sz w:val="44"/>
          <w:szCs w:val="44"/>
        </w:rPr>
      </w:pPr>
      <w:r>
        <w:rPr>
          <w:rFonts w:ascii="黑体" w:eastAsia="黑体" w:hAnsi="黑体" w:cs="黑体" w:hint="eastAsia"/>
          <w:sz w:val="44"/>
          <w:szCs w:val="44"/>
        </w:rPr>
        <w:t>A1</w:t>
      </w:r>
      <w:r>
        <w:rPr>
          <w:rFonts w:ascii="黑体" w:eastAsia="黑体" w:hAnsi="黑体" w:cs="黑体" w:hint="eastAsia"/>
          <w:sz w:val="44"/>
          <w:szCs w:val="44"/>
        </w:rPr>
        <w:t>、</w:t>
      </w:r>
      <w:r>
        <w:rPr>
          <w:rFonts w:ascii="黑体" w:eastAsia="黑体" w:hAnsi="黑体" w:cs="黑体" w:hint="eastAsia"/>
          <w:sz w:val="44"/>
          <w:szCs w:val="44"/>
        </w:rPr>
        <w:t>A3</w:t>
      </w:r>
      <w:r>
        <w:rPr>
          <w:rFonts w:ascii="黑体" w:eastAsia="黑体" w:hAnsi="黑体" w:cs="黑体" w:hint="eastAsia"/>
          <w:sz w:val="44"/>
          <w:szCs w:val="44"/>
        </w:rPr>
        <w:t>展厅平面图</w:t>
      </w:r>
    </w:p>
    <w:p w:rsidR="005310EF" w:rsidRDefault="00727CB8">
      <w:pPr>
        <w:adjustRightInd w:val="0"/>
        <w:snapToGrid w:val="0"/>
        <w:spacing w:line="360" w:lineRule="auto"/>
        <w:rPr>
          <w:rFonts w:ascii="楷体" w:eastAsia="楷体" w:hAnsi="楷体"/>
          <w:sz w:val="24"/>
        </w:rPr>
      </w:pPr>
      <w:r>
        <w:rPr>
          <w:rFonts w:ascii="楷体" w:eastAsia="楷体" w:hAnsi="楷体"/>
          <w:noProof/>
          <w:sz w:val="24"/>
        </w:rPr>
        <w:drawing>
          <wp:inline distT="0" distB="0" distL="0" distR="0">
            <wp:extent cx="5158740" cy="4008120"/>
            <wp:effectExtent l="19050" t="0" r="3544" b="0"/>
            <wp:docPr id="3" name="图片 3" descr="D:\2018唐山品牌节\展馆 图纸\南湖会展中心\4-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2018唐山品牌节\展馆 图纸\南湖会展中心\4-A1.jpg"/>
                    <pic:cNvPicPr>
                      <a:picLocks noChangeAspect="1" noChangeArrowheads="1"/>
                    </pic:cNvPicPr>
                  </pic:nvPicPr>
                  <pic:blipFill>
                    <a:blip r:embed="rId9" cstate="print"/>
                    <a:srcRect/>
                    <a:stretch>
                      <a:fillRect/>
                    </a:stretch>
                  </pic:blipFill>
                  <pic:spPr>
                    <a:xfrm>
                      <a:off x="0" y="0"/>
                      <a:ext cx="5155378" cy="4005350"/>
                    </a:xfrm>
                    <a:prstGeom prst="rect">
                      <a:avLst/>
                    </a:prstGeom>
                    <a:noFill/>
                    <a:ln w="9525">
                      <a:noFill/>
                      <a:miter lim="800000"/>
                      <a:headEnd/>
                      <a:tailEnd/>
                    </a:ln>
                  </pic:spPr>
                </pic:pic>
              </a:graphicData>
            </a:graphic>
          </wp:inline>
        </w:drawing>
      </w:r>
      <w:r>
        <w:rPr>
          <w:rFonts w:ascii="楷体" w:eastAsia="楷体" w:hAnsi="楷体"/>
          <w:noProof/>
          <w:sz w:val="24"/>
        </w:rPr>
        <w:drawing>
          <wp:inline distT="0" distB="0" distL="0" distR="0">
            <wp:extent cx="5082540" cy="3593465"/>
            <wp:effectExtent l="19050" t="0" r="3181" b="0"/>
            <wp:docPr id="2" name="图片 2" descr="D:\2018唐山品牌节\展馆 图纸\南湖会展中心\4-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2018唐山品牌节\展馆 图纸\南湖会展中心\4-A3.jpg"/>
                    <pic:cNvPicPr>
                      <a:picLocks noChangeAspect="1" noChangeArrowheads="1"/>
                    </pic:cNvPicPr>
                  </pic:nvPicPr>
                  <pic:blipFill>
                    <a:blip r:embed="rId10" cstate="print"/>
                    <a:srcRect/>
                    <a:stretch>
                      <a:fillRect/>
                    </a:stretch>
                  </pic:blipFill>
                  <pic:spPr>
                    <a:xfrm>
                      <a:off x="0" y="0"/>
                      <a:ext cx="5080015" cy="3591503"/>
                    </a:xfrm>
                    <a:prstGeom prst="rect">
                      <a:avLst/>
                    </a:prstGeom>
                    <a:noFill/>
                    <a:ln w="9525">
                      <a:noFill/>
                      <a:miter lim="800000"/>
                      <a:headEnd/>
                      <a:tailEnd/>
                    </a:ln>
                  </pic:spPr>
                </pic:pic>
              </a:graphicData>
            </a:graphic>
          </wp:inline>
        </w:drawing>
      </w:r>
    </w:p>
    <w:sectPr w:rsidR="005310EF" w:rsidSect="005310EF">
      <w:headerReference w:type="default" r:id="rId11"/>
      <w:foot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CB8" w:rsidRDefault="00727CB8" w:rsidP="005310EF">
      <w:r>
        <w:separator/>
      </w:r>
    </w:p>
  </w:endnote>
  <w:endnote w:type="continuationSeparator" w:id="0">
    <w:p w:rsidR="00727CB8" w:rsidRDefault="00727CB8" w:rsidP="005310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2128706"/>
    </w:sdtPr>
    <w:sdtContent>
      <w:p w:rsidR="005310EF" w:rsidRDefault="005310EF">
        <w:pPr>
          <w:pStyle w:val="a3"/>
          <w:jc w:val="center"/>
        </w:pPr>
        <w:r w:rsidRPr="005310EF">
          <w:fldChar w:fldCharType="begin"/>
        </w:r>
        <w:r w:rsidR="00727CB8">
          <w:instrText xml:space="preserve"> PAGE   \* MERGEFORMAT </w:instrText>
        </w:r>
        <w:r w:rsidRPr="005310EF">
          <w:fldChar w:fldCharType="separate"/>
        </w:r>
        <w:r w:rsidR="000D19A7" w:rsidRPr="000D19A7">
          <w:rPr>
            <w:noProof/>
            <w:lang w:val="zh-CN"/>
          </w:rPr>
          <w:t>16</w:t>
        </w:r>
        <w:r>
          <w:rPr>
            <w:lang w:val="zh-CN"/>
          </w:rPr>
          <w:fldChar w:fldCharType="end"/>
        </w:r>
      </w:p>
    </w:sdtContent>
  </w:sdt>
  <w:p w:rsidR="005310EF" w:rsidRDefault="005310E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CB8" w:rsidRDefault="00727CB8" w:rsidP="005310EF">
      <w:r>
        <w:separator/>
      </w:r>
    </w:p>
  </w:footnote>
  <w:footnote w:type="continuationSeparator" w:id="0">
    <w:p w:rsidR="00727CB8" w:rsidRDefault="00727CB8" w:rsidP="005310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0EF" w:rsidRDefault="00727CB8">
    <w:pPr>
      <w:pStyle w:val="a4"/>
      <w:rPr>
        <w:rFonts w:eastAsia="楷体"/>
      </w:rPr>
    </w:pPr>
    <w:r>
      <w:rPr>
        <w:rFonts w:eastAsia="楷体" w:hint="eastAsia"/>
      </w:rPr>
      <w:t>2018</w:t>
    </w:r>
    <w:r>
      <w:rPr>
        <w:rFonts w:eastAsia="楷体" w:hint="eastAsia"/>
      </w:rPr>
      <w:t>中华品牌商标博览会招商招展及室内外广告招商项目竞争性谈判文件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
  <w:rsids>
    <w:rsidRoot w:val="00CE7BC9"/>
    <w:rsid w:val="00000606"/>
    <w:rsid w:val="00000E3F"/>
    <w:rsid w:val="00001A41"/>
    <w:rsid w:val="00001CC0"/>
    <w:rsid w:val="00001D8C"/>
    <w:rsid w:val="000029C9"/>
    <w:rsid w:val="00002BD3"/>
    <w:rsid w:val="000042B9"/>
    <w:rsid w:val="00007B5A"/>
    <w:rsid w:val="00007B94"/>
    <w:rsid w:val="00007EEC"/>
    <w:rsid w:val="000102C3"/>
    <w:rsid w:val="00010DBE"/>
    <w:rsid w:val="000124F1"/>
    <w:rsid w:val="0001453E"/>
    <w:rsid w:val="00014C00"/>
    <w:rsid w:val="00014F2C"/>
    <w:rsid w:val="00015DD6"/>
    <w:rsid w:val="00017697"/>
    <w:rsid w:val="00017AC3"/>
    <w:rsid w:val="00017DA1"/>
    <w:rsid w:val="00020E33"/>
    <w:rsid w:val="00020F6A"/>
    <w:rsid w:val="000218C0"/>
    <w:rsid w:val="00021B3D"/>
    <w:rsid w:val="00021E1F"/>
    <w:rsid w:val="000224CF"/>
    <w:rsid w:val="00022AF4"/>
    <w:rsid w:val="00022ECF"/>
    <w:rsid w:val="000231EC"/>
    <w:rsid w:val="0002452C"/>
    <w:rsid w:val="00024663"/>
    <w:rsid w:val="00024DA0"/>
    <w:rsid w:val="0002580F"/>
    <w:rsid w:val="00025917"/>
    <w:rsid w:val="00026B27"/>
    <w:rsid w:val="000275F7"/>
    <w:rsid w:val="00027BDE"/>
    <w:rsid w:val="0003070C"/>
    <w:rsid w:val="00031B97"/>
    <w:rsid w:val="00031E3F"/>
    <w:rsid w:val="0003216B"/>
    <w:rsid w:val="0003220F"/>
    <w:rsid w:val="00032E26"/>
    <w:rsid w:val="00032E97"/>
    <w:rsid w:val="000338D2"/>
    <w:rsid w:val="0003468A"/>
    <w:rsid w:val="00034782"/>
    <w:rsid w:val="0003732A"/>
    <w:rsid w:val="00037CF2"/>
    <w:rsid w:val="00040ED5"/>
    <w:rsid w:val="0004290E"/>
    <w:rsid w:val="00042C27"/>
    <w:rsid w:val="00047534"/>
    <w:rsid w:val="000510D7"/>
    <w:rsid w:val="000524F0"/>
    <w:rsid w:val="00053018"/>
    <w:rsid w:val="000530A8"/>
    <w:rsid w:val="000530BA"/>
    <w:rsid w:val="000534D3"/>
    <w:rsid w:val="00053E4E"/>
    <w:rsid w:val="00054719"/>
    <w:rsid w:val="00054DD0"/>
    <w:rsid w:val="000558FE"/>
    <w:rsid w:val="000564BF"/>
    <w:rsid w:val="00056E0B"/>
    <w:rsid w:val="0005786D"/>
    <w:rsid w:val="00057A29"/>
    <w:rsid w:val="00060659"/>
    <w:rsid w:val="00060FBA"/>
    <w:rsid w:val="00061603"/>
    <w:rsid w:val="00061D00"/>
    <w:rsid w:val="0006254E"/>
    <w:rsid w:val="000627DD"/>
    <w:rsid w:val="00062D08"/>
    <w:rsid w:val="00063F5F"/>
    <w:rsid w:val="0006408B"/>
    <w:rsid w:val="00064EBF"/>
    <w:rsid w:val="00065064"/>
    <w:rsid w:val="00065CD8"/>
    <w:rsid w:val="00065E1B"/>
    <w:rsid w:val="000665B8"/>
    <w:rsid w:val="00066877"/>
    <w:rsid w:val="00066909"/>
    <w:rsid w:val="000702C4"/>
    <w:rsid w:val="0007223D"/>
    <w:rsid w:val="000728B9"/>
    <w:rsid w:val="000733E4"/>
    <w:rsid w:val="000736D9"/>
    <w:rsid w:val="00074BB7"/>
    <w:rsid w:val="00074FE2"/>
    <w:rsid w:val="00075D11"/>
    <w:rsid w:val="00075DE6"/>
    <w:rsid w:val="000761AB"/>
    <w:rsid w:val="0007776D"/>
    <w:rsid w:val="00080081"/>
    <w:rsid w:val="00080BAC"/>
    <w:rsid w:val="00082699"/>
    <w:rsid w:val="0008294C"/>
    <w:rsid w:val="000834AF"/>
    <w:rsid w:val="00084B03"/>
    <w:rsid w:val="00084F30"/>
    <w:rsid w:val="00084F6E"/>
    <w:rsid w:val="000866BB"/>
    <w:rsid w:val="00090EAA"/>
    <w:rsid w:val="000914E5"/>
    <w:rsid w:val="00091BBA"/>
    <w:rsid w:val="00091BF9"/>
    <w:rsid w:val="0009257A"/>
    <w:rsid w:val="0009539D"/>
    <w:rsid w:val="00095C61"/>
    <w:rsid w:val="0009659A"/>
    <w:rsid w:val="00096B4A"/>
    <w:rsid w:val="00096D19"/>
    <w:rsid w:val="00097D60"/>
    <w:rsid w:val="000A001D"/>
    <w:rsid w:val="000A0A57"/>
    <w:rsid w:val="000A1A68"/>
    <w:rsid w:val="000A1B8D"/>
    <w:rsid w:val="000A4553"/>
    <w:rsid w:val="000A4748"/>
    <w:rsid w:val="000A4FF5"/>
    <w:rsid w:val="000A5128"/>
    <w:rsid w:val="000A537F"/>
    <w:rsid w:val="000A543D"/>
    <w:rsid w:val="000A7284"/>
    <w:rsid w:val="000A7F87"/>
    <w:rsid w:val="000B01A4"/>
    <w:rsid w:val="000B0C75"/>
    <w:rsid w:val="000B1466"/>
    <w:rsid w:val="000B1F00"/>
    <w:rsid w:val="000B41BF"/>
    <w:rsid w:val="000B4C15"/>
    <w:rsid w:val="000B5548"/>
    <w:rsid w:val="000B5CC5"/>
    <w:rsid w:val="000B6243"/>
    <w:rsid w:val="000B69D7"/>
    <w:rsid w:val="000B77E1"/>
    <w:rsid w:val="000B7DE6"/>
    <w:rsid w:val="000C0461"/>
    <w:rsid w:val="000C0DF7"/>
    <w:rsid w:val="000C1DA8"/>
    <w:rsid w:val="000C1FF6"/>
    <w:rsid w:val="000C20CF"/>
    <w:rsid w:val="000C2625"/>
    <w:rsid w:val="000C2B44"/>
    <w:rsid w:val="000C35E1"/>
    <w:rsid w:val="000C39D1"/>
    <w:rsid w:val="000C3B91"/>
    <w:rsid w:val="000C3F82"/>
    <w:rsid w:val="000C4607"/>
    <w:rsid w:val="000C491E"/>
    <w:rsid w:val="000C55B9"/>
    <w:rsid w:val="000C5FFD"/>
    <w:rsid w:val="000C656F"/>
    <w:rsid w:val="000C758D"/>
    <w:rsid w:val="000C782C"/>
    <w:rsid w:val="000D095F"/>
    <w:rsid w:val="000D09B5"/>
    <w:rsid w:val="000D0A81"/>
    <w:rsid w:val="000D0D08"/>
    <w:rsid w:val="000D0F58"/>
    <w:rsid w:val="000D19A7"/>
    <w:rsid w:val="000D245F"/>
    <w:rsid w:val="000D25F2"/>
    <w:rsid w:val="000D2B54"/>
    <w:rsid w:val="000D421F"/>
    <w:rsid w:val="000D45D6"/>
    <w:rsid w:val="000D569B"/>
    <w:rsid w:val="000D67C0"/>
    <w:rsid w:val="000D78CC"/>
    <w:rsid w:val="000E030D"/>
    <w:rsid w:val="000E0452"/>
    <w:rsid w:val="000E06D0"/>
    <w:rsid w:val="000E0849"/>
    <w:rsid w:val="000E1173"/>
    <w:rsid w:val="000E117F"/>
    <w:rsid w:val="000E202C"/>
    <w:rsid w:val="000E296D"/>
    <w:rsid w:val="000E33FA"/>
    <w:rsid w:val="000E3970"/>
    <w:rsid w:val="000E3BCF"/>
    <w:rsid w:val="000E6058"/>
    <w:rsid w:val="000E6A59"/>
    <w:rsid w:val="000E6BB3"/>
    <w:rsid w:val="000E6DFD"/>
    <w:rsid w:val="000E74D8"/>
    <w:rsid w:val="000F00F1"/>
    <w:rsid w:val="000F121F"/>
    <w:rsid w:val="000F23BE"/>
    <w:rsid w:val="000F2C4A"/>
    <w:rsid w:val="000F3FE8"/>
    <w:rsid w:val="000F436C"/>
    <w:rsid w:val="000F4641"/>
    <w:rsid w:val="000F5890"/>
    <w:rsid w:val="000F74F8"/>
    <w:rsid w:val="000F798C"/>
    <w:rsid w:val="00100141"/>
    <w:rsid w:val="00100213"/>
    <w:rsid w:val="00102886"/>
    <w:rsid w:val="00102901"/>
    <w:rsid w:val="001033D2"/>
    <w:rsid w:val="0010343C"/>
    <w:rsid w:val="001042E9"/>
    <w:rsid w:val="001051D8"/>
    <w:rsid w:val="00105250"/>
    <w:rsid w:val="00105F64"/>
    <w:rsid w:val="0010611E"/>
    <w:rsid w:val="00106671"/>
    <w:rsid w:val="00107628"/>
    <w:rsid w:val="00107832"/>
    <w:rsid w:val="001079E9"/>
    <w:rsid w:val="00110E84"/>
    <w:rsid w:val="001115B7"/>
    <w:rsid w:val="001126F0"/>
    <w:rsid w:val="0011567E"/>
    <w:rsid w:val="00115AB9"/>
    <w:rsid w:val="00116287"/>
    <w:rsid w:val="00116AE9"/>
    <w:rsid w:val="00117A67"/>
    <w:rsid w:val="00117F05"/>
    <w:rsid w:val="001207F5"/>
    <w:rsid w:val="001223CC"/>
    <w:rsid w:val="00122819"/>
    <w:rsid w:val="0012343B"/>
    <w:rsid w:val="0012346E"/>
    <w:rsid w:val="001241BE"/>
    <w:rsid w:val="00124565"/>
    <w:rsid w:val="0012693B"/>
    <w:rsid w:val="00126BA7"/>
    <w:rsid w:val="00126F7E"/>
    <w:rsid w:val="00130079"/>
    <w:rsid w:val="00130AE4"/>
    <w:rsid w:val="00130C4F"/>
    <w:rsid w:val="00130C51"/>
    <w:rsid w:val="001324F3"/>
    <w:rsid w:val="001326D4"/>
    <w:rsid w:val="00132A47"/>
    <w:rsid w:val="00134333"/>
    <w:rsid w:val="0013435D"/>
    <w:rsid w:val="0013492C"/>
    <w:rsid w:val="00135221"/>
    <w:rsid w:val="001356A5"/>
    <w:rsid w:val="00135930"/>
    <w:rsid w:val="00135BB3"/>
    <w:rsid w:val="00136088"/>
    <w:rsid w:val="00136662"/>
    <w:rsid w:val="001367C7"/>
    <w:rsid w:val="00136BC2"/>
    <w:rsid w:val="00137373"/>
    <w:rsid w:val="001401DD"/>
    <w:rsid w:val="0014079C"/>
    <w:rsid w:val="001432FE"/>
    <w:rsid w:val="00143CA1"/>
    <w:rsid w:val="00143E39"/>
    <w:rsid w:val="00143F42"/>
    <w:rsid w:val="001447D9"/>
    <w:rsid w:val="001452BA"/>
    <w:rsid w:val="00145C0C"/>
    <w:rsid w:val="00145FDE"/>
    <w:rsid w:val="001463D9"/>
    <w:rsid w:val="001465AA"/>
    <w:rsid w:val="001477BC"/>
    <w:rsid w:val="00150F13"/>
    <w:rsid w:val="00151F5E"/>
    <w:rsid w:val="00152202"/>
    <w:rsid w:val="00152B02"/>
    <w:rsid w:val="00152B64"/>
    <w:rsid w:val="001532D1"/>
    <w:rsid w:val="00153847"/>
    <w:rsid w:val="00154421"/>
    <w:rsid w:val="00155664"/>
    <w:rsid w:val="00155BDB"/>
    <w:rsid w:val="00155D66"/>
    <w:rsid w:val="00156F1E"/>
    <w:rsid w:val="00157853"/>
    <w:rsid w:val="00160087"/>
    <w:rsid w:val="00160255"/>
    <w:rsid w:val="0016041A"/>
    <w:rsid w:val="00160B39"/>
    <w:rsid w:val="00160F8B"/>
    <w:rsid w:val="00161238"/>
    <w:rsid w:val="00162FEF"/>
    <w:rsid w:val="001630A0"/>
    <w:rsid w:val="00164561"/>
    <w:rsid w:val="001647F7"/>
    <w:rsid w:val="0016701A"/>
    <w:rsid w:val="0016777A"/>
    <w:rsid w:val="00170C87"/>
    <w:rsid w:val="001724EC"/>
    <w:rsid w:val="00173397"/>
    <w:rsid w:val="00173A6B"/>
    <w:rsid w:val="001744D9"/>
    <w:rsid w:val="00174729"/>
    <w:rsid w:val="00174836"/>
    <w:rsid w:val="00175A0C"/>
    <w:rsid w:val="00175DAF"/>
    <w:rsid w:val="00176608"/>
    <w:rsid w:val="00177895"/>
    <w:rsid w:val="00180580"/>
    <w:rsid w:val="00180823"/>
    <w:rsid w:val="00181F03"/>
    <w:rsid w:val="001828E3"/>
    <w:rsid w:val="001832D5"/>
    <w:rsid w:val="0018369E"/>
    <w:rsid w:val="00183A5B"/>
    <w:rsid w:val="00183C33"/>
    <w:rsid w:val="00184C05"/>
    <w:rsid w:val="00184F38"/>
    <w:rsid w:val="00185B93"/>
    <w:rsid w:val="00186AE8"/>
    <w:rsid w:val="001877E4"/>
    <w:rsid w:val="00187F6A"/>
    <w:rsid w:val="0019040E"/>
    <w:rsid w:val="00191886"/>
    <w:rsid w:val="00192976"/>
    <w:rsid w:val="0019366B"/>
    <w:rsid w:val="00194C92"/>
    <w:rsid w:val="001953AD"/>
    <w:rsid w:val="001953BF"/>
    <w:rsid w:val="00196541"/>
    <w:rsid w:val="00196863"/>
    <w:rsid w:val="00196A43"/>
    <w:rsid w:val="00196A4F"/>
    <w:rsid w:val="00197107"/>
    <w:rsid w:val="00197A1C"/>
    <w:rsid w:val="00197BAE"/>
    <w:rsid w:val="00197CA3"/>
    <w:rsid w:val="001A1AA2"/>
    <w:rsid w:val="001A1AD9"/>
    <w:rsid w:val="001A25C6"/>
    <w:rsid w:val="001A2820"/>
    <w:rsid w:val="001A337B"/>
    <w:rsid w:val="001A3D7B"/>
    <w:rsid w:val="001A4A7D"/>
    <w:rsid w:val="001A523B"/>
    <w:rsid w:val="001A5DFC"/>
    <w:rsid w:val="001A6325"/>
    <w:rsid w:val="001A7188"/>
    <w:rsid w:val="001A7BD2"/>
    <w:rsid w:val="001B0269"/>
    <w:rsid w:val="001B0F71"/>
    <w:rsid w:val="001B1CEB"/>
    <w:rsid w:val="001B276A"/>
    <w:rsid w:val="001B2CD6"/>
    <w:rsid w:val="001B364C"/>
    <w:rsid w:val="001B3727"/>
    <w:rsid w:val="001B4436"/>
    <w:rsid w:val="001B4D7A"/>
    <w:rsid w:val="001B5A89"/>
    <w:rsid w:val="001B609E"/>
    <w:rsid w:val="001B6348"/>
    <w:rsid w:val="001B64CB"/>
    <w:rsid w:val="001B6532"/>
    <w:rsid w:val="001B6D02"/>
    <w:rsid w:val="001B6EB5"/>
    <w:rsid w:val="001B6FAB"/>
    <w:rsid w:val="001B70E7"/>
    <w:rsid w:val="001B725B"/>
    <w:rsid w:val="001B7729"/>
    <w:rsid w:val="001B784C"/>
    <w:rsid w:val="001B78C6"/>
    <w:rsid w:val="001B7BCE"/>
    <w:rsid w:val="001C032A"/>
    <w:rsid w:val="001C041E"/>
    <w:rsid w:val="001C0627"/>
    <w:rsid w:val="001C125E"/>
    <w:rsid w:val="001C1500"/>
    <w:rsid w:val="001C1899"/>
    <w:rsid w:val="001C1FD3"/>
    <w:rsid w:val="001C2416"/>
    <w:rsid w:val="001C2C3C"/>
    <w:rsid w:val="001C2EFB"/>
    <w:rsid w:val="001C4321"/>
    <w:rsid w:val="001C4CA5"/>
    <w:rsid w:val="001C5695"/>
    <w:rsid w:val="001C6C41"/>
    <w:rsid w:val="001C6CA6"/>
    <w:rsid w:val="001C7454"/>
    <w:rsid w:val="001D021D"/>
    <w:rsid w:val="001D053C"/>
    <w:rsid w:val="001D11BF"/>
    <w:rsid w:val="001D1A97"/>
    <w:rsid w:val="001D1D59"/>
    <w:rsid w:val="001D2164"/>
    <w:rsid w:val="001D271C"/>
    <w:rsid w:val="001D2996"/>
    <w:rsid w:val="001D3164"/>
    <w:rsid w:val="001D368B"/>
    <w:rsid w:val="001D4F43"/>
    <w:rsid w:val="001D589D"/>
    <w:rsid w:val="001D5E5F"/>
    <w:rsid w:val="001D65E0"/>
    <w:rsid w:val="001D6AE0"/>
    <w:rsid w:val="001D7183"/>
    <w:rsid w:val="001D7281"/>
    <w:rsid w:val="001E033E"/>
    <w:rsid w:val="001E0344"/>
    <w:rsid w:val="001E09E2"/>
    <w:rsid w:val="001E1864"/>
    <w:rsid w:val="001E496C"/>
    <w:rsid w:val="001E5C62"/>
    <w:rsid w:val="001E6725"/>
    <w:rsid w:val="001E6E82"/>
    <w:rsid w:val="001E6FF7"/>
    <w:rsid w:val="001E7016"/>
    <w:rsid w:val="001E749A"/>
    <w:rsid w:val="001E7A3B"/>
    <w:rsid w:val="001E7A5A"/>
    <w:rsid w:val="001E7C09"/>
    <w:rsid w:val="001F0073"/>
    <w:rsid w:val="001F0BCB"/>
    <w:rsid w:val="001F117D"/>
    <w:rsid w:val="001F1B96"/>
    <w:rsid w:val="001F1C65"/>
    <w:rsid w:val="001F1EE2"/>
    <w:rsid w:val="001F2518"/>
    <w:rsid w:val="001F364C"/>
    <w:rsid w:val="001F3B86"/>
    <w:rsid w:val="001F3ED4"/>
    <w:rsid w:val="001F4B7B"/>
    <w:rsid w:val="001F53CE"/>
    <w:rsid w:val="001F562A"/>
    <w:rsid w:val="001F6550"/>
    <w:rsid w:val="001F7E92"/>
    <w:rsid w:val="0020014E"/>
    <w:rsid w:val="00200490"/>
    <w:rsid w:val="00200612"/>
    <w:rsid w:val="00200875"/>
    <w:rsid w:val="002018B8"/>
    <w:rsid w:val="002039D7"/>
    <w:rsid w:val="00203BB8"/>
    <w:rsid w:val="00203D3C"/>
    <w:rsid w:val="00203D66"/>
    <w:rsid w:val="00204DBA"/>
    <w:rsid w:val="0020513A"/>
    <w:rsid w:val="002060B7"/>
    <w:rsid w:val="002062C7"/>
    <w:rsid w:val="00206FE7"/>
    <w:rsid w:val="00207D8F"/>
    <w:rsid w:val="0021004F"/>
    <w:rsid w:val="002101AA"/>
    <w:rsid w:val="002103F2"/>
    <w:rsid w:val="002106CA"/>
    <w:rsid w:val="00210747"/>
    <w:rsid w:val="002120AB"/>
    <w:rsid w:val="002127DE"/>
    <w:rsid w:val="0021296B"/>
    <w:rsid w:val="002130A5"/>
    <w:rsid w:val="0021336D"/>
    <w:rsid w:val="002137A9"/>
    <w:rsid w:val="00213E61"/>
    <w:rsid w:val="002150DB"/>
    <w:rsid w:val="00215D7D"/>
    <w:rsid w:val="0021674D"/>
    <w:rsid w:val="002167E1"/>
    <w:rsid w:val="002179CF"/>
    <w:rsid w:val="00217F87"/>
    <w:rsid w:val="0022040B"/>
    <w:rsid w:val="00220431"/>
    <w:rsid w:val="002205DB"/>
    <w:rsid w:val="0022141B"/>
    <w:rsid w:val="00221918"/>
    <w:rsid w:val="00222086"/>
    <w:rsid w:val="00222A88"/>
    <w:rsid w:val="00223994"/>
    <w:rsid w:val="00223C5E"/>
    <w:rsid w:val="00223CA8"/>
    <w:rsid w:val="00223F1B"/>
    <w:rsid w:val="002240AA"/>
    <w:rsid w:val="002250CE"/>
    <w:rsid w:val="0022586F"/>
    <w:rsid w:val="00225DF3"/>
    <w:rsid w:val="0022654D"/>
    <w:rsid w:val="002266B5"/>
    <w:rsid w:val="002273A0"/>
    <w:rsid w:val="0022752D"/>
    <w:rsid w:val="00231B4C"/>
    <w:rsid w:val="00232675"/>
    <w:rsid w:val="00232AE5"/>
    <w:rsid w:val="0023362B"/>
    <w:rsid w:val="0023431B"/>
    <w:rsid w:val="0023444B"/>
    <w:rsid w:val="002347E8"/>
    <w:rsid w:val="00234CAA"/>
    <w:rsid w:val="00234E28"/>
    <w:rsid w:val="00235BA8"/>
    <w:rsid w:val="00236909"/>
    <w:rsid w:val="00240E9A"/>
    <w:rsid w:val="00241E58"/>
    <w:rsid w:val="002428B3"/>
    <w:rsid w:val="00242942"/>
    <w:rsid w:val="002440EB"/>
    <w:rsid w:val="00245480"/>
    <w:rsid w:val="00245561"/>
    <w:rsid w:val="00245617"/>
    <w:rsid w:val="002468E5"/>
    <w:rsid w:val="00246BD1"/>
    <w:rsid w:val="00246DAB"/>
    <w:rsid w:val="002475FF"/>
    <w:rsid w:val="002477E1"/>
    <w:rsid w:val="0024782B"/>
    <w:rsid w:val="0025044E"/>
    <w:rsid w:val="00252CEF"/>
    <w:rsid w:val="0025314C"/>
    <w:rsid w:val="00253EB1"/>
    <w:rsid w:val="0025416C"/>
    <w:rsid w:val="002550B8"/>
    <w:rsid w:val="00255629"/>
    <w:rsid w:val="00255802"/>
    <w:rsid w:val="00255924"/>
    <w:rsid w:val="00256482"/>
    <w:rsid w:val="002566BD"/>
    <w:rsid w:val="00256739"/>
    <w:rsid w:val="002568AE"/>
    <w:rsid w:val="00256D62"/>
    <w:rsid w:val="00257261"/>
    <w:rsid w:val="0025790B"/>
    <w:rsid w:val="002603F0"/>
    <w:rsid w:val="00260F53"/>
    <w:rsid w:val="00260F74"/>
    <w:rsid w:val="002628A2"/>
    <w:rsid w:val="002635CD"/>
    <w:rsid w:val="00263837"/>
    <w:rsid w:val="00263949"/>
    <w:rsid w:val="00263FA5"/>
    <w:rsid w:val="00264757"/>
    <w:rsid w:val="00264B75"/>
    <w:rsid w:val="0026639D"/>
    <w:rsid w:val="00266D04"/>
    <w:rsid w:val="00267403"/>
    <w:rsid w:val="00267B0F"/>
    <w:rsid w:val="002702EC"/>
    <w:rsid w:val="0027183C"/>
    <w:rsid w:val="00273305"/>
    <w:rsid w:val="002734B7"/>
    <w:rsid w:val="0027374A"/>
    <w:rsid w:val="0027438B"/>
    <w:rsid w:val="00274A83"/>
    <w:rsid w:val="00275D04"/>
    <w:rsid w:val="00275F76"/>
    <w:rsid w:val="0027647E"/>
    <w:rsid w:val="002766A0"/>
    <w:rsid w:val="00280091"/>
    <w:rsid w:val="00280123"/>
    <w:rsid w:val="00280D10"/>
    <w:rsid w:val="00281835"/>
    <w:rsid w:val="00281926"/>
    <w:rsid w:val="002819AA"/>
    <w:rsid w:val="00282855"/>
    <w:rsid w:val="00282A7A"/>
    <w:rsid w:val="00283DFC"/>
    <w:rsid w:val="00283EA3"/>
    <w:rsid w:val="00283FC6"/>
    <w:rsid w:val="00284F1E"/>
    <w:rsid w:val="00285074"/>
    <w:rsid w:val="002851DE"/>
    <w:rsid w:val="00285B91"/>
    <w:rsid w:val="002866E0"/>
    <w:rsid w:val="00287FC4"/>
    <w:rsid w:val="002900F4"/>
    <w:rsid w:val="00290DD7"/>
    <w:rsid w:val="0029102F"/>
    <w:rsid w:val="002913A7"/>
    <w:rsid w:val="0029203D"/>
    <w:rsid w:val="002920D9"/>
    <w:rsid w:val="0029248F"/>
    <w:rsid w:val="00293022"/>
    <w:rsid w:val="00294BBB"/>
    <w:rsid w:val="00294DA2"/>
    <w:rsid w:val="002951F7"/>
    <w:rsid w:val="0029578E"/>
    <w:rsid w:val="00296126"/>
    <w:rsid w:val="0029778E"/>
    <w:rsid w:val="002A082A"/>
    <w:rsid w:val="002A11EC"/>
    <w:rsid w:val="002A15C0"/>
    <w:rsid w:val="002A22D1"/>
    <w:rsid w:val="002A30DB"/>
    <w:rsid w:val="002A3168"/>
    <w:rsid w:val="002A36F7"/>
    <w:rsid w:val="002A3A02"/>
    <w:rsid w:val="002A4272"/>
    <w:rsid w:val="002A46AC"/>
    <w:rsid w:val="002A4750"/>
    <w:rsid w:val="002A58C3"/>
    <w:rsid w:val="002A5F43"/>
    <w:rsid w:val="002A63E7"/>
    <w:rsid w:val="002A640C"/>
    <w:rsid w:val="002A7AF9"/>
    <w:rsid w:val="002B0B00"/>
    <w:rsid w:val="002B0B43"/>
    <w:rsid w:val="002B1C4E"/>
    <w:rsid w:val="002B1E6E"/>
    <w:rsid w:val="002B2244"/>
    <w:rsid w:val="002B29B1"/>
    <w:rsid w:val="002B29CB"/>
    <w:rsid w:val="002B2D7E"/>
    <w:rsid w:val="002B31B9"/>
    <w:rsid w:val="002B4422"/>
    <w:rsid w:val="002B4D0E"/>
    <w:rsid w:val="002B5931"/>
    <w:rsid w:val="002B6CCC"/>
    <w:rsid w:val="002B7546"/>
    <w:rsid w:val="002B7559"/>
    <w:rsid w:val="002B797F"/>
    <w:rsid w:val="002C0CFB"/>
    <w:rsid w:val="002C1649"/>
    <w:rsid w:val="002C27BC"/>
    <w:rsid w:val="002C3BAA"/>
    <w:rsid w:val="002C3BED"/>
    <w:rsid w:val="002C3D2F"/>
    <w:rsid w:val="002C3F5F"/>
    <w:rsid w:val="002C402E"/>
    <w:rsid w:val="002C4134"/>
    <w:rsid w:val="002C500F"/>
    <w:rsid w:val="002C6C16"/>
    <w:rsid w:val="002C6D08"/>
    <w:rsid w:val="002C6DEC"/>
    <w:rsid w:val="002C749A"/>
    <w:rsid w:val="002C7DF6"/>
    <w:rsid w:val="002C7F58"/>
    <w:rsid w:val="002D0A10"/>
    <w:rsid w:val="002D0C41"/>
    <w:rsid w:val="002D0D64"/>
    <w:rsid w:val="002D1502"/>
    <w:rsid w:val="002D19CE"/>
    <w:rsid w:val="002D1E68"/>
    <w:rsid w:val="002D25DC"/>
    <w:rsid w:val="002D296E"/>
    <w:rsid w:val="002D39C0"/>
    <w:rsid w:val="002D3A80"/>
    <w:rsid w:val="002D3ACF"/>
    <w:rsid w:val="002D3CDE"/>
    <w:rsid w:val="002D5C30"/>
    <w:rsid w:val="002D7110"/>
    <w:rsid w:val="002E0878"/>
    <w:rsid w:val="002E0A6C"/>
    <w:rsid w:val="002E0CC8"/>
    <w:rsid w:val="002E11A2"/>
    <w:rsid w:val="002E151B"/>
    <w:rsid w:val="002E1606"/>
    <w:rsid w:val="002E26D5"/>
    <w:rsid w:val="002E2CBF"/>
    <w:rsid w:val="002E3743"/>
    <w:rsid w:val="002E3834"/>
    <w:rsid w:val="002E5F48"/>
    <w:rsid w:val="002E7F0E"/>
    <w:rsid w:val="002F02E2"/>
    <w:rsid w:val="002F12DD"/>
    <w:rsid w:val="002F1EB8"/>
    <w:rsid w:val="002F2082"/>
    <w:rsid w:val="002F21FC"/>
    <w:rsid w:val="002F58D4"/>
    <w:rsid w:val="002F6493"/>
    <w:rsid w:val="003001D7"/>
    <w:rsid w:val="0030068F"/>
    <w:rsid w:val="00300762"/>
    <w:rsid w:val="00301CCA"/>
    <w:rsid w:val="00301E86"/>
    <w:rsid w:val="00302477"/>
    <w:rsid w:val="003026EF"/>
    <w:rsid w:val="0030278E"/>
    <w:rsid w:val="00302B2F"/>
    <w:rsid w:val="003035E7"/>
    <w:rsid w:val="0030373B"/>
    <w:rsid w:val="00303BF4"/>
    <w:rsid w:val="00303E67"/>
    <w:rsid w:val="0030495C"/>
    <w:rsid w:val="00305535"/>
    <w:rsid w:val="0030563E"/>
    <w:rsid w:val="00305B35"/>
    <w:rsid w:val="00306B5B"/>
    <w:rsid w:val="00306F39"/>
    <w:rsid w:val="00307132"/>
    <w:rsid w:val="00307F24"/>
    <w:rsid w:val="00310746"/>
    <w:rsid w:val="003107A1"/>
    <w:rsid w:val="003112B8"/>
    <w:rsid w:val="0031150D"/>
    <w:rsid w:val="00311A4C"/>
    <w:rsid w:val="00312CE5"/>
    <w:rsid w:val="00312D3E"/>
    <w:rsid w:val="00312D73"/>
    <w:rsid w:val="00313AC2"/>
    <w:rsid w:val="00313EEC"/>
    <w:rsid w:val="00313F52"/>
    <w:rsid w:val="00314328"/>
    <w:rsid w:val="00315368"/>
    <w:rsid w:val="00316142"/>
    <w:rsid w:val="003161C5"/>
    <w:rsid w:val="00316CC4"/>
    <w:rsid w:val="0031705C"/>
    <w:rsid w:val="0031726A"/>
    <w:rsid w:val="003173DF"/>
    <w:rsid w:val="003178D6"/>
    <w:rsid w:val="003206D7"/>
    <w:rsid w:val="00320D33"/>
    <w:rsid w:val="00321602"/>
    <w:rsid w:val="003216C7"/>
    <w:rsid w:val="00321A2D"/>
    <w:rsid w:val="00322F40"/>
    <w:rsid w:val="0032311E"/>
    <w:rsid w:val="00323607"/>
    <w:rsid w:val="003271B3"/>
    <w:rsid w:val="003301DF"/>
    <w:rsid w:val="0033021F"/>
    <w:rsid w:val="00330489"/>
    <w:rsid w:val="00330616"/>
    <w:rsid w:val="003308C1"/>
    <w:rsid w:val="0033170E"/>
    <w:rsid w:val="003319B3"/>
    <w:rsid w:val="003328CA"/>
    <w:rsid w:val="00333F51"/>
    <w:rsid w:val="00336279"/>
    <w:rsid w:val="00336A6B"/>
    <w:rsid w:val="00336CAE"/>
    <w:rsid w:val="0034053E"/>
    <w:rsid w:val="00340781"/>
    <w:rsid w:val="00340BB2"/>
    <w:rsid w:val="00340D88"/>
    <w:rsid w:val="00341659"/>
    <w:rsid w:val="00341B37"/>
    <w:rsid w:val="00341B7F"/>
    <w:rsid w:val="00341C39"/>
    <w:rsid w:val="00342A2E"/>
    <w:rsid w:val="00342DCD"/>
    <w:rsid w:val="0034363B"/>
    <w:rsid w:val="00344B3B"/>
    <w:rsid w:val="00345BBF"/>
    <w:rsid w:val="00346611"/>
    <w:rsid w:val="00346E44"/>
    <w:rsid w:val="00347F13"/>
    <w:rsid w:val="003509BB"/>
    <w:rsid w:val="00350DAE"/>
    <w:rsid w:val="00350DB2"/>
    <w:rsid w:val="003510E6"/>
    <w:rsid w:val="00351ACF"/>
    <w:rsid w:val="0035430A"/>
    <w:rsid w:val="00354588"/>
    <w:rsid w:val="00355614"/>
    <w:rsid w:val="003569EE"/>
    <w:rsid w:val="00356BEC"/>
    <w:rsid w:val="00357200"/>
    <w:rsid w:val="00357749"/>
    <w:rsid w:val="003604C3"/>
    <w:rsid w:val="0036076D"/>
    <w:rsid w:val="00360C06"/>
    <w:rsid w:val="00361C82"/>
    <w:rsid w:val="0036261C"/>
    <w:rsid w:val="00362E12"/>
    <w:rsid w:val="00364ADC"/>
    <w:rsid w:val="00364DE9"/>
    <w:rsid w:val="0036534B"/>
    <w:rsid w:val="0036571A"/>
    <w:rsid w:val="003658B4"/>
    <w:rsid w:val="00365D80"/>
    <w:rsid w:val="00365DD9"/>
    <w:rsid w:val="00365FA9"/>
    <w:rsid w:val="00366087"/>
    <w:rsid w:val="00366739"/>
    <w:rsid w:val="00366980"/>
    <w:rsid w:val="00366D4E"/>
    <w:rsid w:val="00366E18"/>
    <w:rsid w:val="0036761C"/>
    <w:rsid w:val="00367708"/>
    <w:rsid w:val="0036786A"/>
    <w:rsid w:val="00370684"/>
    <w:rsid w:val="00371960"/>
    <w:rsid w:val="00371A99"/>
    <w:rsid w:val="00371BF0"/>
    <w:rsid w:val="00371C5D"/>
    <w:rsid w:val="003720F0"/>
    <w:rsid w:val="00372195"/>
    <w:rsid w:val="00372C50"/>
    <w:rsid w:val="00372D3B"/>
    <w:rsid w:val="00373109"/>
    <w:rsid w:val="00373455"/>
    <w:rsid w:val="00374B3C"/>
    <w:rsid w:val="00374D14"/>
    <w:rsid w:val="00374F31"/>
    <w:rsid w:val="00375AD5"/>
    <w:rsid w:val="003760DA"/>
    <w:rsid w:val="00376576"/>
    <w:rsid w:val="00376E7E"/>
    <w:rsid w:val="00377FC9"/>
    <w:rsid w:val="00380D18"/>
    <w:rsid w:val="003811E8"/>
    <w:rsid w:val="00381CF8"/>
    <w:rsid w:val="00381EB6"/>
    <w:rsid w:val="00384224"/>
    <w:rsid w:val="00384F4B"/>
    <w:rsid w:val="003853E7"/>
    <w:rsid w:val="0038738E"/>
    <w:rsid w:val="003877E3"/>
    <w:rsid w:val="0039174E"/>
    <w:rsid w:val="00391E2B"/>
    <w:rsid w:val="00394B22"/>
    <w:rsid w:val="00396B6F"/>
    <w:rsid w:val="00397069"/>
    <w:rsid w:val="003A034F"/>
    <w:rsid w:val="003A1352"/>
    <w:rsid w:val="003A1887"/>
    <w:rsid w:val="003A1FBA"/>
    <w:rsid w:val="003A226D"/>
    <w:rsid w:val="003A23BA"/>
    <w:rsid w:val="003A395F"/>
    <w:rsid w:val="003A3A54"/>
    <w:rsid w:val="003A5A7A"/>
    <w:rsid w:val="003A69D4"/>
    <w:rsid w:val="003B0CBA"/>
    <w:rsid w:val="003B0CD0"/>
    <w:rsid w:val="003B16C8"/>
    <w:rsid w:val="003B2869"/>
    <w:rsid w:val="003B3C99"/>
    <w:rsid w:val="003B3CAA"/>
    <w:rsid w:val="003B4B57"/>
    <w:rsid w:val="003B4E30"/>
    <w:rsid w:val="003B4E34"/>
    <w:rsid w:val="003B52C1"/>
    <w:rsid w:val="003B5E13"/>
    <w:rsid w:val="003B66EB"/>
    <w:rsid w:val="003B6DA4"/>
    <w:rsid w:val="003B75A8"/>
    <w:rsid w:val="003C0045"/>
    <w:rsid w:val="003C09BF"/>
    <w:rsid w:val="003C1130"/>
    <w:rsid w:val="003C13FB"/>
    <w:rsid w:val="003C15AD"/>
    <w:rsid w:val="003C1DC4"/>
    <w:rsid w:val="003C32CF"/>
    <w:rsid w:val="003C3C1C"/>
    <w:rsid w:val="003C3DC1"/>
    <w:rsid w:val="003C3E2F"/>
    <w:rsid w:val="003C4468"/>
    <w:rsid w:val="003C750C"/>
    <w:rsid w:val="003C7C51"/>
    <w:rsid w:val="003D0328"/>
    <w:rsid w:val="003D0956"/>
    <w:rsid w:val="003D099A"/>
    <w:rsid w:val="003D0AB0"/>
    <w:rsid w:val="003D2403"/>
    <w:rsid w:val="003D26E1"/>
    <w:rsid w:val="003D2B57"/>
    <w:rsid w:val="003D313B"/>
    <w:rsid w:val="003D4C31"/>
    <w:rsid w:val="003D5256"/>
    <w:rsid w:val="003D6AF7"/>
    <w:rsid w:val="003D6D53"/>
    <w:rsid w:val="003D71C7"/>
    <w:rsid w:val="003E04D6"/>
    <w:rsid w:val="003E062F"/>
    <w:rsid w:val="003E0AA0"/>
    <w:rsid w:val="003E1018"/>
    <w:rsid w:val="003E165B"/>
    <w:rsid w:val="003E1A7E"/>
    <w:rsid w:val="003E1BA9"/>
    <w:rsid w:val="003E298A"/>
    <w:rsid w:val="003E3082"/>
    <w:rsid w:val="003E3B67"/>
    <w:rsid w:val="003E4480"/>
    <w:rsid w:val="003E4AAB"/>
    <w:rsid w:val="003E4C84"/>
    <w:rsid w:val="003E52CB"/>
    <w:rsid w:val="003E5C9D"/>
    <w:rsid w:val="003E683E"/>
    <w:rsid w:val="003E6C6F"/>
    <w:rsid w:val="003E73EF"/>
    <w:rsid w:val="003E7748"/>
    <w:rsid w:val="003F149B"/>
    <w:rsid w:val="003F176E"/>
    <w:rsid w:val="003F1FF3"/>
    <w:rsid w:val="003F287A"/>
    <w:rsid w:val="003F2CB7"/>
    <w:rsid w:val="003F4361"/>
    <w:rsid w:val="003F50DB"/>
    <w:rsid w:val="003F5566"/>
    <w:rsid w:val="003F572B"/>
    <w:rsid w:val="003F6459"/>
    <w:rsid w:val="003F6517"/>
    <w:rsid w:val="003F7161"/>
    <w:rsid w:val="004002EE"/>
    <w:rsid w:val="004004FC"/>
    <w:rsid w:val="00401060"/>
    <w:rsid w:val="004013E9"/>
    <w:rsid w:val="0040161F"/>
    <w:rsid w:val="00401912"/>
    <w:rsid w:val="00401945"/>
    <w:rsid w:val="00402492"/>
    <w:rsid w:val="00403384"/>
    <w:rsid w:val="00403F09"/>
    <w:rsid w:val="004049D9"/>
    <w:rsid w:val="00405361"/>
    <w:rsid w:val="00406510"/>
    <w:rsid w:val="004072B0"/>
    <w:rsid w:val="00410AF3"/>
    <w:rsid w:val="00410BDA"/>
    <w:rsid w:val="004114C8"/>
    <w:rsid w:val="0041162A"/>
    <w:rsid w:val="004120B0"/>
    <w:rsid w:val="004120DC"/>
    <w:rsid w:val="00412CEA"/>
    <w:rsid w:val="00413E75"/>
    <w:rsid w:val="00413FA0"/>
    <w:rsid w:val="004146B1"/>
    <w:rsid w:val="0041586F"/>
    <w:rsid w:val="00415F23"/>
    <w:rsid w:val="0041657E"/>
    <w:rsid w:val="00416E2F"/>
    <w:rsid w:val="00417D2B"/>
    <w:rsid w:val="00417EC8"/>
    <w:rsid w:val="004204E2"/>
    <w:rsid w:val="00420A29"/>
    <w:rsid w:val="004210CD"/>
    <w:rsid w:val="00423D3E"/>
    <w:rsid w:val="0042426E"/>
    <w:rsid w:val="00424A00"/>
    <w:rsid w:val="00424B9F"/>
    <w:rsid w:val="0042503A"/>
    <w:rsid w:val="00426040"/>
    <w:rsid w:val="0042720F"/>
    <w:rsid w:val="0042791E"/>
    <w:rsid w:val="00427E17"/>
    <w:rsid w:val="00430810"/>
    <w:rsid w:val="004309B7"/>
    <w:rsid w:val="00431785"/>
    <w:rsid w:val="00431846"/>
    <w:rsid w:val="00431FED"/>
    <w:rsid w:val="0043242D"/>
    <w:rsid w:val="004330A9"/>
    <w:rsid w:val="00433E27"/>
    <w:rsid w:val="00434070"/>
    <w:rsid w:val="0043498F"/>
    <w:rsid w:val="00434A97"/>
    <w:rsid w:val="00435A50"/>
    <w:rsid w:val="004365F1"/>
    <w:rsid w:val="0043691A"/>
    <w:rsid w:val="00436CCA"/>
    <w:rsid w:val="00436FD0"/>
    <w:rsid w:val="004377FF"/>
    <w:rsid w:val="00440128"/>
    <w:rsid w:val="004404BC"/>
    <w:rsid w:val="00440EA8"/>
    <w:rsid w:val="00441199"/>
    <w:rsid w:val="004416F4"/>
    <w:rsid w:val="00441EFB"/>
    <w:rsid w:val="0044227C"/>
    <w:rsid w:val="0044345C"/>
    <w:rsid w:val="00444136"/>
    <w:rsid w:val="004443BE"/>
    <w:rsid w:val="00444C72"/>
    <w:rsid w:val="00445898"/>
    <w:rsid w:val="00445FBF"/>
    <w:rsid w:val="004476F5"/>
    <w:rsid w:val="00447B7D"/>
    <w:rsid w:val="004502A5"/>
    <w:rsid w:val="00450E07"/>
    <w:rsid w:val="004516C7"/>
    <w:rsid w:val="004518CE"/>
    <w:rsid w:val="00451A86"/>
    <w:rsid w:val="00451C10"/>
    <w:rsid w:val="0045390F"/>
    <w:rsid w:val="00454234"/>
    <w:rsid w:val="004552C6"/>
    <w:rsid w:val="004557E1"/>
    <w:rsid w:val="00455B83"/>
    <w:rsid w:val="00455C54"/>
    <w:rsid w:val="004562C5"/>
    <w:rsid w:val="004571FF"/>
    <w:rsid w:val="004574F6"/>
    <w:rsid w:val="00460A0C"/>
    <w:rsid w:val="00461292"/>
    <w:rsid w:val="00461459"/>
    <w:rsid w:val="004622C5"/>
    <w:rsid w:val="00462F5D"/>
    <w:rsid w:val="0046458E"/>
    <w:rsid w:val="004651BD"/>
    <w:rsid w:val="00465F91"/>
    <w:rsid w:val="00466691"/>
    <w:rsid w:val="00466A18"/>
    <w:rsid w:val="0046732B"/>
    <w:rsid w:val="0046796E"/>
    <w:rsid w:val="00470619"/>
    <w:rsid w:val="00471E99"/>
    <w:rsid w:val="00472A71"/>
    <w:rsid w:val="00472BEB"/>
    <w:rsid w:val="00472D34"/>
    <w:rsid w:val="00473746"/>
    <w:rsid w:val="004739DE"/>
    <w:rsid w:val="0047450B"/>
    <w:rsid w:val="004761E0"/>
    <w:rsid w:val="00476354"/>
    <w:rsid w:val="004765D2"/>
    <w:rsid w:val="004766C5"/>
    <w:rsid w:val="00477ED1"/>
    <w:rsid w:val="0048003D"/>
    <w:rsid w:val="00481DD7"/>
    <w:rsid w:val="00482694"/>
    <w:rsid w:val="004827B5"/>
    <w:rsid w:val="0048283F"/>
    <w:rsid w:val="00482B58"/>
    <w:rsid w:val="00483625"/>
    <w:rsid w:val="00483DDB"/>
    <w:rsid w:val="00483F1E"/>
    <w:rsid w:val="004850AC"/>
    <w:rsid w:val="00485A7C"/>
    <w:rsid w:val="00485AC9"/>
    <w:rsid w:val="004863D0"/>
    <w:rsid w:val="004873A7"/>
    <w:rsid w:val="004876E7"/>
    <w:rsid w:val="00487A60"/>
    <w:rsid w:val="00487DD1"/>
    <w:rsid w:val="004900B4"/>
    <w:rsid w:val="00490264"/>
    <w:rsid w:val="00490373"/>
    <w:rsid w:val="00490BDD"/>
    <w:rsid w:val="00491842"/>
    <w:rsid w:val="00492199"/>
    <w:rsid w:val="00492B61"/>
    <w:rsid w:val="00493B28"/>
    <w:rsid w:val="00493B9D"/>
    <w:rsid w:val="00495903"/>
    <w:rsid w:val="0049679C"/>
    <w:rsid w:val="004968BA"/>
    <w:rsid w:val="00497694"/>
    <w:rsid w:val="00497780"/>
    <w:rsid w:val="00497BC2"/>
    <w:rsid w:val="004A00A9"/>
    <w:rsid w:val="004A015C"/>
    <w:rsid w:val="004A0310"/>
    <w:rsid w:val="004A1340"/>
    <w:rsid w:val="004A135E"/>
    <w:rsid w:val="004A1D57"/>
    <w:rsid w:val="004A2575"/>
    <w:rsid w:val="004A2C90"/>
    <w:rsid w:val="004A2DE5"/>
    <w:rsid w:val="004A311D"/>
    <w:rsid w:val="004A3799"/>
    <w:rsid w:val="004A3F14"/>
    <w:rsid w:val="004A4F88"/>
    <w:rsid w:val="004A57DE"/>
    <w:rsid w:val="004A5908"/>
    <w:rsid w:val="004A5E34"/>
    <w:rsid w:val="004A6857"/>
    <w:rsid w:val="004A6C15"/>
    <w:rsid w:val="004A76CC"/>
    <w:rsid w:val="004A7E21"/>
    <w:rsid w:val="004B0571"/>
    <w:rsid w:val="004B06E2"/>
    <w:rsid w:val="004B0E94"/>
    <w:rsid w:val="004B0F31"/>
    <w:rsid w:val="004B1004"/>
    <w:rsid w:val="004B2C6F"/>
    <w:rsid w:val="004B3063"/>
    <w:rsid w:val="004B3B2C"/>
    <w:rsid w:val="004B4A2C"/>
    <w:rsid w:val="004B60B9"/>
    <w:rsid w:val="004B62E2"/>
    <w:rsid w:val="004B6B77"/>
    <w:rsid w:val="004C10D1"/>
    <w:rsid w:val="004C16E3"/>
    <w:rsid w:val="004C1A41"/>
    <w:rsid w:val="004C3410"/>
    <w:rsid w:val="004C575E"/>
    <w:rsid w:val="004C594B"/>
    <w:rsid w:val="004C6786"/>
    <w:rsid w:val="004C6C4D"/>
    <w:rsid w:val="004C7110"/>
    <w:rsid w:val="004D197C"/>
    <w:rsid w:val="004D1C2A"/>
    <w:rsid w:val="004D2229"/>
    <w:rsid w:val="004D2940"/>
    <w:rsid w:val="004D2C9E"/>
    <w:rsid w:val="004D2F63"/>
    <w:rsid w:val="004D39FE"/>
    <w:rsid w:val="004D43FF"/>
    <w:rsid w:val="004D57FB"/>
    <w:rsid w:val="004D68E2"/>
    <w:rsid w:val="004D6F0E"/>
    <w:rsid w:val="004D7579"/>
    <w:rsid w:val="004D7823"/>
    <w:rsid w:val="004E02E9"/>
    <w:rsid w:val="004E201D"/>
    <w:rsid w:val="004E2179"/>
    <w:rsid w:val="004E2E08"/>
    <w:rsid w:val="004E4DDC"/>
    <w:rsid w:val="004E4E8C"/>
    <w:rsid w:val="004E7F52"/>
    <w:rsid w:val="004F0E2B"/>
    <w:rsid w:val="004F0E89"/>
    <w:rsid w:val="004F136B"/>
    <w:rsid w:val="004F16C9"/>
    <w:rsid w:val="004F31D9"/>
    <w:rsid w:val="004F5A99"/>
    <w:rsid w:val="004F6FAD"/>
    <w:rsid w:val="004F7750"/>
    <w:rsid w:val="00500BCA"/>
    <w:rsid w:val="00501351"/>
    <w:rsid w:val="005013D0"/>
    <w:rsid w:val="0050162C"/>
    <w:rsid w:val="00501850"/>
    <w:rsid w:val="0050187E"/>
    <w:rsid w:val="00501F29"/>
    <w:rsid w:val="0050339C"/>
    <w:rsid w:val="00503BCE"/>
    <w:rsid w:val="00503CBE"/>
    <w:rsid w:val="005040ED"/>
    <w:rsid w:val="005041EF"/>
    <w:rsid w:val="00504456"/>
    <w:rsid w:val="00504C38"/>
    <w:rsid w:val="00505409"/>
    <w:rsid w:val="00505EEB"/>
    <w:rsid w:val="00505F5F"/>
    <w:rsid w:val="00506289"/>
    <w:rsid w:val="00506A0A"/>
    <w:rsid w:val="00506A27"/>
    <w:rsid w:val="00507912"/>
    <w:rsid w:val="0050793E"/>
    <w:rsid w:val="00510E15"/>
    <w:rsid w:val="00511029"/>
    <w:rsid w:val="005111C5"/>
    <w:rsid w:val="005112BD"/>
    <w:rsid w:val="00511A20"/>
    <w:rsid w:val="00512C0F"/>
    <w:rsid w:val="00512C93"/>
    <w:rsid w:val="00512ED3"/>
    <w:rsid w:val="005137E9"/>
    <w:rsid w:val="00513EE9"/>
    <w:rsid w:val="00514E46"/>
    <w:rsid w:val="00515A39"/>
    <w:rsid w:val="005168A2"/>
    <w:rsid w:val="00516BFC"/>
    <w:rsid w:val="005170BE"/>
    <w:rsid w:val="005206C0"/>
    <w:rsid w:val="00520816"/>
    <w:rsid w:val="00521106"/>
    <w:rsid w:val="005219D5"/>
    <w:rsid w:val="005229EB"/>
    <w:rsid w:val="00523BB1"/>
    <w:rsid w:val="00523DBA"/>
    <w:rsid w:val="0052420F"/>
    <w:rsid w:val="0052472B"/>
    <w:rsid w:val="00524BED"/>
    <w:rsid w:val="005273C8"/>
    <w:rsid w:val="00530186"/>
    <w:rsid w:val="00530820"/>
    <w:rsid w:val="005310EF"/>
    <w:rsid w:val="00531CAB"/>
    <w:rsid w:val="00531DE0"/>
    <w:rsid w:val="0053209D"/>
    <w:rsid w:val="00532378"/>
    <w:rsid w:val="00533404"/>
    <w:rsid w:val="00533FDA"/>
    <w:rsid w:val="005343A3"/>
    <w:rsid w:val="0053601C"/>
    <w:rsid w:val="005401D7"/>
    <w:rsid w:val="00541510"/>
    <w:rsid w:val="00541F04"/>
    <w:rsid w:val="00543409"/>
    <w:rsid w:val="0054384A"/>
    <w:rsid w:val="00544B6A"/>
    <w:rsid w:val="00544C20"/>
    <w:rsid w:val="00544FDD"/>
    <w:rsid w:val="00545DBD"/>
    <w:rsid w:val="005460F3"/>
    <w:rsid w:val="00546DC8"/>
    <w:rsid w:val="00547673"/>
    <w:rsid w:val="00547903"/>
    <w:rsid w:val="005506AF"/>
    <w:rsid w:val="00550BAC"/>
    <w:rsid w:val="00550BF8"/>
    <w:rsid w:val="00550D91"/>
    <w:rsid w:val="00551FE5"/>
    <w:rsid w:val="00552126"/>
    <w:rsid w:val="00552621"/>
    <w:rsid w:val="00552643"/>
    <w:rsid w:val="00552ABB"/>
    <w:rsid w:val="00554383"/>
    <w:rsid w:val="00554E96"/>
    <w:rsid w:val="00555C5E"/>
    <w:rsid w:val="00556706"/>
    <w:rsid w:val="005568B6"/>
    <w:rsid w:val="00557121"/>
    <w:rsid w:val="0055731C"/>
    <w:rsid w:val="005602EE"/>
    <w:rsid w:val="00560722"/>
    <w:rsid w:val="00560EC0"/>
    <w:rsid w:val="00561323"/>
    <w:rsid w:val="00561420"/>
    <w:rsid w:val="00561695"/>
    <w:rsid w:val="00561741"/>
    <w:rsid w:val="00562D7D"/>
    <w:rsid w:val="0056336A"/>
    <w:rsid w:val="005636AA"/>
    <w:rsid w:val="00563922"/>
    <w:rsid w:val="00564144"/>
    <w:rsid w:val="005657F9"/>
    <w:rsid w:val="00566930"/>
    <w:rsid w:val="00566EB4"/>
    <w:rsid w:val="00570BC8"/>
    <w:rsid w:val="00571730"/>
    <w:rsid w:val="005725AA"/>
    <w:rsid w:val="00573019"/>
    <w:rsid w:val="005731D8"/>
    <w:rsid w:val="00573ECC"/>
    <w:rsid w:val="00575AD0"/>
    <w:rsid w:val="00575F52"/>
    <w:rsid w:val="00576306"/>
    <w:rsid w:val="0057662D"/>
    <w:rsid w:val="005773E6"/>
    <w:rsid w:val="00577D95"/>
    <w:rsid w:val="00580D3F"/>
    <w:rsid w:val="005810A3"/>
    <w:rsid w:val="005812B0"/>
    <w:rsid w:val="00581AA4"/>
    <w:rsid w:val="005832CD"/>
    <w:rsid w:val="005833EC"/>
    <w:rsid w:val="00583F9E"/>
    <w:rsid w:val="0058431C"/>
    <w:rsid w:val="00584722"/>
    <w:rsid w:val="00584D19"/>
    <w:rsid w:val="005856E5"/>
    <w:rsid w:val="00585C9A"/>
    <w:rsid w:val="00585CA2"/>
    <w:rsid w:val="005874F6"/>
    <w:rsid w:val="005876AD"/>
    <w:rsid w:val="00587CB4"/>
    <w:rsid w:val="00587F2F"/>
    <w:rsid w:val="005904F8"/>
    <w:rsid w:val="00590F2B"/>
    <w:rsid w:val="00591A68"/>
    <w:rsid w:val="0059355D"/>
    <w:rsid w:val="00593829"/>
    <w:rsid w:val="00593DAC"/>
    <w:rsid w:val="00594780"/>
    <w:rsid w:val="00594DC4"/>
    <w:rsid w:val="00595B7B"/>
    <w:rsid w:val="005961F6"/>
    <w:rsid w:val="00596254"/>
    <w:rsid w:val="00596671"/>
    <w:rsid w:val="0059727B"/>
    <w:rsid w:val="0059765A"/>
    <w:rsid w:val="005A02E7"/>
    <w:rsid w:val="005A0C2D"/>
    <w:rsid w:val="005A17ED"/>
    <w:rsid w:val="005A2154"/>
    <w:rsid w:val="005A2243"/>
    <w:rsid w:val="005A2952"/>
    <w:rsid w:val="005A428A"/>
    <w:rsid w:val="005A55BC"/>
    <w:rsid w:val="005A6191"/>
    <w:rsid w:val="005A6482"/>
    <w:rsid w:val="005A787D"/>
    <w:rsid w:val="005B0913"/>
    <w:rsid w:val="005B1443"/>
    <w:rsid w:val="005B1C66"/>
    <w:rsid w:val="005B2259"/>
    <w:rsid w:val="005B237A"/>
    <w:rsid w:val="005B29B7"/>
    <w:rsid w:val="005B2DC0"/>
    <w:rsid w:val="005B2FEC"/>
    <w:rsid w:val="005B4D80"/>
    <w:rsid w:val="005B515D"/>
    <w:rsid w:val="005B5555"/>
    <w:rsid w:val="005B5808"/>
    <w:rsid w:val="005B5B97"/>
    <w:rsid w:val="005B63CB"/>
    <w:rsid w:val="005B6C74"/>
    <w:rsid w:val="005C1620"/>
    <w:rsid w:val="005C1BD0"/>
    <w:rsid w:val="005C1F2F"/>
    <w:rsid w:val="005C214C"/>
    <w:rsid w:val="005C2627"/>
    <w:rsid w:val="005C2BE4"/>
    <w:rsid w:val="005C2D78"/>
    <w:rsid w:val="005C35C3"/>
    <w:rsid w:val="005C3A41"/>
    <w:rsid w:val="005C5B45"/>
    <w:rsid w:val="005C61F3"/>
    <w:rsid w:val="005C6240"/>
    <w:rsid w:val="005C7AA9"/>
    <w:rsid w:val="005D074B"/>
    <w:rsid w:val="005D1677"/>
    <w:rsid w:val="005D18A9"/>
    <w:rsid w:val="005D29B4"/>
    <w:rsid w:val="005D528A"/>
    <w:rsid w:val="005D69B2"/>
    <w:rsid w:val="005D7928"/>
    <w:rsid w:val="005E0EA0"/>
    <w:rsid w:val="005E1C32"/>
    <w:rsid w:val="005E1D5D"/>
    <w:rsid w:val="005E371D"/>
    <w:rsid w:val="005E381E"/>
    <w:rsid w:val="005E3DEF"/>
    <w:rsid w:val="005E4D59"/>
    <w:rsid w:val="005E5134"/>
    <w:rsid w:val="005E52C9"/>
    <w:rsid w:val="005E5884"/>
    <w:rsid w:val="005E6CD6"/>
    <w:rsid w:val="005E72D6"/>
    <w:rsid w:val="005E771E"/>
    <w:rsid w:val="005E7A8F"/>
    <w:rsid w:val="005E7C67"/>
    <w:rsid w:val="005F01A9"/>
    <w:rsid w:val="005F0389"/>
    <w:rsid w:val="005F03F0"/>
    <w:rsid w:val="005F06AF"/>
    <w:rsid w:val="005F0C4B"/>
    <w:rsid w:val="005F1687"/>
    <w:rsid w:val="005F17BC"/>
    <w:rsid w:val="005F1A94"/>
    <w:rsid w:val="005F2348"/>
    <w:rsid w:val="005F26E9"/>
    <w:rsid w:val="005F396D"/>
    <w:rsid w:val="005F3B17"/>
    <w:rsid w:val="005F4450"/>
    <w:rsid w:val="005F4D5B"/>
    <w:rsid w:val="005F5067"/>
    <w:rsid w:val="005F50D3"/>
    <w:rsid w:val="005F5F73"/>
    <w:rsid w:val="005F6F54"/>
    <w:rsid w:val="005F70C8"/>
    <w:rsid w:val="005F79AE"/>
    <w:rsid w:val="006007B5"/>
    <w:rsid w:val="006007E9"/>
    <w:rsid w:val="00600F54"/>
    <w:rsid w:val="00601065"/>
    <w:rsid w:val="00601622"/>
    <w:rsid w:val="006017FC"/>
    <w:rsid w:val="0060193A"/>
    <w:rsid w:val="00602D25"/>
    <w:rsid w:val="00603138"/>
    <w:rsid w:val="00603F62"/>
    <w:rsid w:val="0060527A"/>
    <w:rsid w:val="006059BC"/>
    <w:rsid w:val="00605F21"/>
    <w:rsid w:val="006063E6"/>
    <w:rsid w:val="006067AB"/>
    <w:rsid w:val="00607C56"/>
    <w:rsid w:val="00607F76"/>
    <w:rsid w:val="00611131"/>
    <w:rsid w:val="0061335D"/>
    <w:rsid w:val="00613B77"/>
    <w:rsid w:val="00614DF4"/>
    <w:rsid w:val="00615219"/>
    <w:rsid w:val="00615EBA"/>
    <w:rsid w:val="006161A2"/>
    <w:rsid w:val="0061627D"/>
    <w:rsid w:val="00617631"/>
    <w:rsid w:val="00617BB4"/>
    <w:rsid w:val="00617F6C"/>
    <w:rsid w:val="00617F90"/>
    <w:rsid w:val="00620341"/>
    <w:rsid w:val="006207E2"/>
    <w:rsid w:val="00620C09"/>
    <w:rsid w:val="00620D58"/>
    <w:rsid w:val="00620E46"/>
    <w:rsid w:val="00621283"/>
    <w:rsid w:val="0062203E"/>
    <w:rsid w:val="006228E0"/>
    <w:rsid w:val="00624089"/>
    <w:rsid w:val="0062411E"/>
    <w:rsid w:val="00625569"/>
    <w:rsid w:val="00625B8A"/>
    <w:rsid w:val="00625C30"/>
    <w:rsid w:val="006267F4"/>
    <w:rsid w:val="00626DD3"/>
    <w:rsid w:val="00627504"/>
    <w:rsid w:val="00627586"/>
    <w:rsid w:val="0062766D"/>
    <w:rsid w:val="0063021B"/>
    <w:rsid w:val="0063056A"/>
    <w:rsid w:val="00630605"/>
    <w:rsid w:val="00630BEF"/>
    <w:rsid w:val="00631C4C"/>
    <w:rsid w:val="00632E3A"/>
    <w:rsid w:val="00633587"/>
    <w:rsid w:val="00633846"/>
    <w:rsid w:val="006338E9"/>
    <w:rsid w:val="00633EA0"/>
    <w:rsid w:val="006340AD"/>
    <w:rsid w:val="006342D0"/>
    <w:rsid w:val="0063437A"/>
    <w:rsid w:val="00634C12"/>
    <w:rsid w:val="00635164"/>
    <w:rsid w:val="00635330"/>
    <w:rsid w:val="00635FEB"/>
    <w:rsid w:val="00636AC0"/>
    <w:rsid w:val="00637273"/>
    <w:rsid w:val="00637551"/>
    <w:rsid w:val="0063759B"/>
    <w:rsid w:val="00640ACA"/>
    <w:rsid w:val="0064101D"/>
    <w:rsid w:val="0064232B"/>
    <w:rsid w:val="006423BA"/>
    <w:rsid w:val="00643FB1"/>
    <w:rsid w:val="006441DE"/>
    <w:rsid w:val="00644D3B"/>
    <w:rsid w:val="00645595"/>
    <w:rsid w:val="00645773"/>
    <w:rsid w:val="00645D40"/>
    <w:rsid w:val="0064624B"/>
    <w:rsid w:val="00647419"/>
    <w:rsid w:val="00647D01"/>
    <w:rsid w:val="00647D2F"/>
    <w:rsid w:val="006510C7"/>
    <w:rsid w:val="00651475"/>
    <w:rsid w:val="00652029"/>
    <w:rsid w:val="00652414"/>
    <w:rsid w:val="00652F92"/>
    <w:rsid w:val="006533FB"/>
    <w:rsid w:val="006541DF"/>
    <w:rsid w:val="00655AB9"/>
    <w:rsid w:val="00655C25"/>
    <w:rsid w:val="00656499"/>
    <w:rsid w:val="00657A77"/>
    <w:rsid w:val="00657D1F"/>
    <w:rsid w:val="00662908"/>
    <w:rsid w:val="00662EEB"/>
    <w:rsid w:val="00663899"/>
    <w:rsid w:val="00663D05"/>
    <w:rsid w:val="00665038"/>
    <w:rsid w:val="006650A2"/>
    <w:rsid w:val="00665BD8"/>
    <w:rsid w:val="00665E49"/>
    <w:rsid w:val="00667071"/>
    <w:rsid w:val="00667159"/>
    <w:rsid w:val="00667E23"/>
    <w:rsid w:val="00667F3E"/>
    <w:rsid w:val="0067030A"/>
    <w:rsid w:val="00670705"/>
    <w:rsid w:val="00670882"/>
    <w:rsid w:val="00670A17"/>
    <w:rsid w:val="00670C8F"/>
    <w:rsid w:val="00670EB4"/>
    <w:rsid w:val="00671190"/>
    <w:rsid w:val="00671F36"/>
    <w:rsid w:val="00672154"/>
    <w:rsid w:val="00672651"/>
    <w:rsid w:val="00672DD6"/>
    <w:rsid w:val="00673366"/>
    <w:rsid w:val="00673515"/>
    <w:rsid w:val="006739F8"/>
    <w:rsid w:val="00674247"/>
    <w:rsid w:val="00674D96"/>
    <w:rsid w:val="0067509D"/>
    <w:rsid w:val="0067620F"/>
    <w:rsid w:val="00677574"/>
    <w:rsid w:val="00677B6A"/>
    <w:rsid w:val="00677CD9"/>
    <w:rsid w:val="006800A3"/>
    <w:rsid w:val="00680839"/>
    <w:rsid w:val="006809B2"/>
    <w:rsid w:val="00681F79"/>
    <w:rsid w:val="00682290"/>
    <w:rsid w:val="00684831"/>
    <w:rsid w:val="00684CF8"/>
    <w:rsid w:val="00685C76"/>
    <w:rsid w:val="00686135"/>
    <w:rsid w:val="006878DC"/>
    <w:rsid w:val="00687E89"/>
    <w:rsid w:val="00690B17"/>
    <w:rsid w:val="00691759"/>
    <w:rsid w:val="006919C7"/>
    <w:rsid w:val="00692436"/>
    <w:rsid w:val="00692703"/>
    <w:rsid w:val="006944F0"/>
    <w:rsid w:val="00694868"/>
    <w:rsid w:val="0069580B"/>
    <w:rsid w:val="00696DEA"/>
    <w:rsid w:val="006976D8"/>
    <w:rsid w:val="006A012C"/>
    <w:rsid w:val="006A0F0E"/>
    <w:rsid w:val="006A11ED"/>
    <w:rsid w:val="006A1F2C"/>
    <w:rsid w:val="006A2282"/>
    <w:rsid w:val="006A2BA1"/>
    <w:rsid w:val="006A2E04"/>
    <w:rsid w:val="006A375B"/>
    <w:rsid w:val="006A37DA"/>
    <w:rsid w:val="006A3A9E"/>
    <w:rsid w:val="006A5244"/>
    <w:rsid w:val="006A5A70"/>
    <w:rsid w:val="006A6911"/>
    <w:rsid w:val="006A6EAB"/>
    <w:rsid w:val="006A7964"/>
    <w:rsid w:val="006B0011"/>
    <w:rsid w:val="006B24E8"/>
    <w:rsid w:val="006B2686"/>
    <w:rsid w:val="006B2721"/>
    <w:rsid w:val="006B2E4D"/>
    <w:rsid w:val="006B2F61"/>
    <w:rsid w:val="006B33B9"/>
    <w:rsid w:val="006B3A61"/>
    <w:rsid w:val="006B3A6D"/>
    <w:rsid w:val="006B4157"/>
    <w:rsid w:val="006B461F"/>
    <w:rsid w:val="006B4A24"/>
    <w:rsid w:val="006B4F9A"/>
    <w:rsid w:val="006B5273"/>
    <w:rsid w:val="006B69E3"/>
    <w:rsid w:val="006B6B00"/>
    <w:rsid w:val="006C0D7F"/>
    <w:rsid w:val="006C1352"/>
    <w:rsid w:val="006C201C"/>
    <w:rsid w:val="006C207F"/>
    <w:rsid w:val="006C356B"/>
    <w:rsid w:val="006C4996"/>
    <w:rsid w:val="006C4A16"/>
    <w:rsid w:val="006C4BCE"/>
    <w:rsid w:val="006C6302"/>
    <w:rsid w:val="006C6760"/>
    <w:rsid w:val="006C6F10"/>
    <w:rsid w:val="006C73C8"/>
    <w:rsid w:val="006C76F2"/>
    <w:rsid w:val="006D04CF"/>
    <w:rsid w:val="006D0EE7"/>
    <w:rsid w:val="006D0FDA"/>
    <w:rsid w:val="006D103E"/>
    <w:rsid w:val="006D1256"/>
    <w:rsid w:val="006D20CB"/>
    <w:rsid w:val="006D2646"/>
    <w:rsid w:val="006D26D6"/>
    <w:rsid w:val="006D28F1"/>
    <w:rsid w:val="006D329E"/>
    <w:rsid w:val="006D3330"/>
    <w:rsid w:val="006D3666"/>
    <w:rsid w:val="006D38C2"/>
    <w:rsid w:val="006D3D7A"/>
    <w:rsid w:val="006D5304"/>
    <w:rsid w:val="006D5643"/>
    <w:rsid w:val="006D5DFE"/>
    <w:rsid w:val="006D7037"/>
    <w:rsid w:val="006D7E39"/>
    <w:rsid w:val="006E0136"/>
    <w:rsid w:val="006E1B6C"/>
    <w:rsid w:val="006E20CC"/>
    <w:rsid w:val="006E2845"/>
    <w:rsid w:val="006E4524"/>
    <w:rsid w:val="006E4931"/>
    <w:rsid w:val="006E4AD5"/>
    <w:rsid w:val="006E7323"/>
    <w:rsid w:val="006E7382"/>
    <w:rsid w:val="006E7A2E"/>
    <w:rsid w:val="006E7BDC"/>
    <w:rsid w:val="006F04A7"/>
    <w:rsid w:val="006F2EB9"/>
    <w:rsid w:val="006F3059"/>
    <w:rsid w:val="006F3E86"/>
    <w:rsid w:val="00700214"/>
    <w:rsid w:val="00700C8F"/>
    <w:rsid w:val="00700D09"/>
    <w:rsid w:val="00703C0F"/>
    <w:rsid w:val="00703E2F"/>
    <w:rsid w:val="00703E7B"/>
    <w:rsid w:val="0070404F"/>
    <w:rsid w:val="00704165"/>
    <w:rsid w:val="00704AF5"/>
    <w:rsid w:val="007053AB"/>
    <w:rsid w:val="0070627B"/>
    <w:rsid w:val="0070630A"/>
    <w:rsid w:val="007076CC"/>
    <w:rsid w:val="00707D7F"/>
    <w:rsid w:val="00710145"/>
    <w:rsid w:val="007108B8"/>
    <w:rsid w:val="007109CB"/>
    <w:rsid w:val="00711306"/>
    <w:rsid w:val="007113DA"/>
    <w:rsid w:val="007116FF"/>
    <w:rsid w:val="007117F4"/>
    <w:rsid w:val="0071280C"/>
    <w:rsid w:val="00712A32"/>
    <w:rsid w:val="00712C54"/>
    <w:rsid w:val="00713061"/>
    <w:rsid w:val="00713248"/>
    <w:rsid w:val="007139A4"/>
    <w:rsid w:val="00715D52"/>
    <w:rsid w:val="00716D45"/>
    <w:rsid w:val="00716EE1"/>
    <w:rsid w:val="007172BA"/>
    <w:rsid w:val="00720437"/>
    <w:rsid w:val="007216CC"/>
    <w:rsid w:val="00721B47"/>
    <w:rsid w:val="00721D63"/>
    <w:rsid w:val="007223F1"/>
    <w:rsid w:val="00723FD4"/>
    <w:rsid w:val="0072430A"/>
    <w:rsid w:val="0072433A"/>
    <w:rsid w:val="007243F1"/>
    <w:rsid w:val="00724A5F"/>
    <w:rsid w:val="007264AA"/>
    <w:rsid w:val="0072787D"/>
    <w:rsid w:val="00727CB8"/>
    <w:rsid w:val="00727EE2"/>
    <w:rsid w:val="0073115E"/>
    <w:rsid w:val="00732187"/>
    <w:rsid w:val="0073232F"/>
    <w:rsid w:val="0073294B"/>
    <w:rsid w:val="00732FFF"/>
    <w:rsid w:val="0073364B"/>
    <w:rsid w:val="00733D81"/>
    <w:rsid w:val="007341F9"/>
    <w:rsid w:val="00734A4B"/>
    <w:rsid w:val="00734CA6"/>
    <w:rsid w:val="0073650A"/>
    <w:rsid w:val="0073654B"/>
    <w:rsid w:val="00736B9D"/>
    <w:rsid w:val="00737013"/>
    <w:rsid w:val="007409E8"/>
    <w:rsid w:val="00740A97"/>
    <w:rsid w:val="00741D31"/>
    <w:rsid w:val="0074334A"/>
    <w:rsid w:val="00743976"/>
    <w:rsid w:val="0074406B"/>
    <w:rsid w:val="00744805"/>
    <w:rsid w:val="00745BEB"/>
    <w:rsid w:val="007463D6"/>
    <w:rsid w:val="0074640D"/>
    <w:rsid w:val="00746F85"/>
    <w:rsid w:val="0075113F"/>
    <w:rsid w:val="00751B94"/>
    <w:rsid w:val="00751E16"/>
    <w:rsid w:val="007524E4"/>
    <w:rsid w:val="007525EF"/>
    <w:rsid w:val="0075348B"/>
    <w:rsid w:val="007559AD"/>
    <w:rsid w:val="00755C06"/>
    <w:rsid w:val="0075684D"/>
    <w:rsid w:val="00756B23"/>
    <w:rsid w:val="00756BE6"/>
    <w:rsid w:val="00757D10"/>
    <w:rsid w:val="007611C7"/>
    <w:rsid w:val="00762044"/>
    <w:rsid w:val="00762B58"/>
    <w:rsid w:val="00762C21"/>
    <w:rsid w:val="0076383A"/>
    <w:rsid w:val="007639E0"/>
    <w:rsid w:val="00763E23"/>
    <w:rsid w:val="0076453E"/>
    <w:rsid w:val="0076529A"/>
    <w:rsid w:val="007656E1"/>
    <w:rsid w:val="007656E7"/>
    <w:rsid w:val="00765FE1"/>
    <w:rsid w:val="007664E9"/>
    <w:rsid w:val="00767D85"/>
    <w:rsid w:val="00771558"/>
    <w:rsid w:val="00772208"/>
    <w:rsid w:val="00772F0F"/>
    <w:rsid w:val="007739E6"/>
    <w:rsid w:val="007754F0"/>
    <w:rsid w:val="00775535"/>
    <w:rsid w:val="0077573F"/>
    <w:rsid w:val="00775C3B"/>
    <w:rsid w:val="007766A3"/>
    <w:rsid w:val="00776C30"/>
    <w:rsid w:val="007775A3"/>
    <w:rsid w:val="00777B78"/>
    <w:rsid w:val="00777EFD"/>
    <w:rsid w:val="00780345"/>
    <w:rsid w:val="0078162C"/>
    <w:rsid w:val="00781C66"/>
    <w:rsid w:val="00781DBF"/>
    <w:rsid w:val="0078212F"/>
    <w:rsid w:val="00782573"/>
    <w:rsid w:val="00782D84"/>
    <w:rsid w:val="00782EBF"/>
    <w:rsid w:val="00782EF7"/>
    <w:rsid w:val="00782F68"/>
    <w:rsid w:val="0078648C"/>
    <w:rsid w:val="007864F2"/>
    <w:rsid w:val="00786A7E"/>
    <w:rsid w:val="00786C92"/>
    <w:rsid w:val="00787632"/>
    <w:rsid w:val="00787BA5"/>
    <w:rsid w:val="00790824"/>
    <w:rsid w:val="0079199A"/>
    <w:rsid w:val="00791EC9"/>
    <w:rsid w:val="00792401"/>
    <w:rsid w:val="007924BF"/>
    <w:rsid w:val="00793DCA"/>
    <w:rsid w:val="00794C3C"/>
    <w:rsid w:val="00795A3F"/>
    <w:rsid w:val="00796141"/>
    <w:rsid w:val="007A0FF6"/>
    <w:rsid w:val="007A1DD2"/>
    <w:rsid w:val="007A1E9C"/>
    <w:rsid w:val="007A2C4A"/>
    <w:rsid w:val="007A34C3"/>
    <w:rsid w:val="007A3644"/>
    <w:rsid w:val="007A3EE5"/>
    <w:rsid w:val="007A4260"/>
    <w:rsid w:val="007A4D55"/>
    <w:rsid w:val="007A4DCE"/>
    <w:rsid w:val="007A4F81"/>
    <w:rsid w:val="007A5050"/>
    <w:rsid w:val="007A57AA"/>
    <w:rsid w:val="007A5EFC"/>
    <w:rsid w:val="007A6B61"/>
    <w:rsid w:val="007A6CA1"/>
    <w:rsid w:val="007A6CD0"/>
    <w:rsid w:val="007A6D08"/>
    <w:rsid w:val="007A7534"/>
    <w:rsid w:val="007B0036"/>
    <w:rsid w:val="007B0A3D"/>
    <w:rsid w:val="007B0A74"/>
    <w:rsid w:val="007B0CB9"/>
    <w:rsid w:val="007B1644"/>
    <w:rsid w:val="007B222F"/>
    <w:rsid w:val="007B286D"/>
    <w:rsid w:val="007B28D0"/>
    <w:rsid w:val="007B395C"/>
    <w:rsid w:val="007B4081"/>
    <w:rsid w:val="007B40A0"/>
    <w:rsid w:val="007B4878"/>
    <w:rsid w:val="007B7E30"/>
    <w:rsid w:val="007C0532"/>
    <w:rsid w:val="007C09E3"/>
    <w:rsid w:val="007C0DEA"/>
    <w:rsid w:val="007C16C7"/>
    <w:rsid w:val="007C18DC"/>
    <w:rsid w:val="007C265D"/>
    <w:rsid w:val="007C295A"/>
    <w:rsid w:val="007C32B6"/>
    <w:rsid w:val="007C3362"/>
    <w:rsid w:val="007C3C0D"/>
    <w:rsid w:val="007C41B2"/>
    <w:rsid w:val="007C4DFF"/>
    <w:rsid w:val="007C4F81"/>
    <w:rsid w:val="007C5026"/>
    <w:rsid w:val="007C5427"/>
    <w:rsid w:val="007C5BB3"/>
    <w:rsid w:val="007C5CB9"/>
    <w:rsid w:val="007C618F"/>
    <w:rsid w:val="007C6D0F"/>
    <w:rsid w:val="007D0A7D"/>
    <w:rsid w:val="007D0D19"/>
    <w:rsid w:val="007D1F42"/>
    <w:rsid w:val="007D2142"/>
    <w:rsid w:val="007D2197"/>
    <w:rsid w:val="007D2324"/>
    <w:rsid w:val="007D3747"/>
    <w:rsid w:val="007D4498"/>
    <w:rsid w:val="007D4B32"/>
    <w:rsid w:val="007D51A1"/>
    <w:rsid w:val="007D5E83"/>
    <w:rsid w:val="007E0F6B"/>
    <w:rsid w:val="007E1584"/>
    <w:rsid w:val="007E15B6"/>
    <w:rsid w:val="007E1663"/>
    <w:rsid w:val="007E18F9"/>
    <w:rsid w:val="007E2011"/>
    <w:rsid w:val="007E2563"/>
    <w:rsid w:val="007E25E5"/>
    <w:rsid w:val="007E27F1"/>
    <w:rsid w:val="007E31F2"/>
    <w:rsid w:val="007E4CEE"/>
    <w:rsid w:val="007E6F27"/>
    <w:rsid w:val="007E7302"/>
    <w:rsid w:val="007E7BBC"/>
    <w:rsid w:val="007E7E65"/>
    <w:rsid w:val="007F04C7"/>
    <w:rsid w:val="007F0867"/>
    <w:rsid w:val="007F0A7C"/>
    <w:rsid w:val="007F0F27"/>
    <w:rsid w:val="007F15C2"/>
    <w:rsid w:val="007F2361"/>
    <w:rsid w:val="007F2A01"/>
    <w:rsid w:val="007F2B1F"/>
    <w:rsid w:val="007F2B33"/>
    <w:rsid w:val="007F4A40"/>
    <w:rsid w:val="007F5388"/>
    <w:rsid w:val="007F59AA"/>
    <w:rsid w:val="007F648E"/>
    <w:rsid w:val="007F72B3"/>
    <w:rsid w:val="007F7651"/>
    <w:rsid w:val="007F7840"/>
    <w:rsid w:val="007F7B2A"/>
    <w:rsid w:val="0080216B"/>
    <w:rsid w:val="0080237E"/>
    <w:rsid w:val="00802618"/>
    <w:rsid w:val="008029EF"/>
    <w:rsid w:val="008039E0"/>
    <w:rsid w:val="00804310"/>
    <w:rsid w:val="008046E2"/>
    <w:rsid w:val="0080500F"/>
    <w:rsid w:val="00805A8A"/>
    <w:rsid w:val="00805BF2"/>
    <w:rsid w:val="00806693"/>
    <w:rsid w:val="008072B6"/>
    <w:rsid w:val="00807C0E"/>
    <w:rsid w:val="00810038"/>
    <w:rsid w:val="008111DB"/>
    <w:rsid w:val="008113CC"/>
    <w:rsid w:val="00811E83"/>
    <w:rsid w:val="00812414"/>
    <w:rsid w:val="00813229"/>
    <w:rsid w:val="00814190"/>
    <w:rsid w:val="008147B4"/>
    <w:rsid w:val="008150B6"/>
    <w:rsid w:val="00815CA0"/>
    <w:rsid w:val="00816AB4"/>
    <w:rsid w:val="008179FA"/>
    <w:rsid w:val="00817DF5"/>
    <w:rsid w:val="008207C1"/>
    <w:rsid w:val="00824040"/>
    <w:rsid w:val="008249FC"/>
    <w:rsid w:val="00825CEE"/>
    <w:rsid w:val="008260E0"/>
    <w:rsid w:val="00826420"/>
    <w:rsid w:val="00826818"/>
    <w:rsid w:val="0082692A"/>
    <w:rsid w:val="00827D24"/>
    <w:rsid w:val="00830C45"/>
    <w:rsid w:val="00831BBE"/>
    <w:rsid w:val="0083226C"/>
    <w:rsid w:val="008322DD"/>
    <w:rsid w:val="00833B50"/>
    <w:rsid w:val="0083457A"/>
    <w:rsid w:val="00835F0E"/>
    <w:rsid w:val="00836016"/>
    <w:rsid w:val="00836476"/>
    <w:rsid w:val="00836654"/>
    <w:rsid w:val="00840280"/>
    <w:rsid w:val="008403C4"/>
    <w:rsid w:val="008413CA"/>
    <w:rsid w:val="00841C59"/>
    <w:rsid w:val="00844363"/>
    <w:rsid w:val="00844830"/>
    <w:rsid w:val="008449F6"/>
    <w:rsid w:val="00845E28"/>
    <w:rsid w:val="008464B2"/>
    <w:rsid w:val="00846843"/>
    <w:rsid w:val="00846994"/>
    <w:rsid w:val="00846B2A"/>
    <w:rsid w:val="00846F61"/>
    <w:rsid w:val="00847F0E"/>
    <w:rsid w:val="008509F4"/>
    <w:rsid w:val="00850ADD"/>
    <w:rsid w:val="00850C4B"/>
    <w:rsid w:val="00851ED9"/>
    <w:rsid w:val="00852B60"/>
    <w:rsid w:val="00853247"/>
    <w:rsid w:val="008539EF"/>
    <w:rsid w:val="008552AC"/>
    <w:rsid w:val="008558BD"/>
    <w:rsid w:val="0085631D"/>
    <w:rsid w:val="00856C99"/>
    <w:rsid w:val="0085792E"/>
    <w:rsid w:val="00857D1E"/>
    <w:rsid w:val="00860590"/>
    <w:rsid w:val="00860CA6"/>
    <w:rsid w:val="0086256F"/>
    <w:rsid w:val="00863FFD"/>
    <w:rsid w:val="00864390"/>
    <w:rsid w:val="00864C8A"/>
    <w:rsid w:val="00865195"/>
    <w:rsid w:val="00865714"/>
    <w:rsid w:val="00865B1D"/>
    <w:rsid w:val="00865C0B"/>
    <w:rsid w:val="00865EDC"/>
    <w:rsid w:val="00866122"/>
    <w:rsid w:val="008666FE"/>
    <w:rsid w:val="00866C43"/>
    <w:rsid w:val="0086716D"/>
    <w:rsid w:val="008675F4"/>
    <w:rsid w:val="0086771F"/>
    <w:rsid w:val="0087016B"/>
    <w:rsid w:val="008702F6"/>
    <w:rsid w:val="00870CCE"/>
    <w:rsid w:val="0087130D"/>
    <w:rsid w:val="00871821"/>
    <w:rsid w:val="00871DD0"/>
    <w:rsid w:val="00871F68"/>
    <w:rsid w:val="00872329"/>
    <w:rsid w:val="00872631"/>
    <w:rsid w:val="00874938"/>
    <w:rsid w:val="00874B0D"/>
    <w:rsid w:val="00874D12"/>
    <w:rsid w:val="008750FD"/>
    <w:rsid w:val="00875A99"/>
    <w:rsid w:val="00876029"/>
    <w:rsid w:val="00876814"/>
    <w:rsid w:val="00877F5A"/>
    <w:rsid w:val="00877FAC"/>
    <w:rsid w:val="00880686"/>
    <w:rsid w:val="0088187A"/>
    <w:rsid w:val="008852E3"/>
    <w:rsid w:val="00885876"/>
    <w:rsid w:val="008860EC"/>
    <w:rsid w:val="00886705"/>
    <w:rsid w:val="00886AD0"/>
    <w:rsid w:val="00886F29"/>
    <w:rsid w:val="00887A3D"/>
    <w:rsid w:val="008900EE"/>
    <w:rsid w:val="0089029A"/>
    <w:rsid w:val="0089049B"/>
    <w:rsid w:val="008906DD"/>
    <w:rsid w:val="00890BBC"/>
    <w:rsid w:val="0089332B"/>
    <w:rsid w:val="00893417"/>
    <w:rsid w:val="008939F1"/>
    <w:rsid w:val="008944A7"/>
    <w:rsid w:val="008946E3"/>
    <w:rsid w:val="00894767"/>
    <w:rsid w:val="00894EB9"/>
    <w:rsid w:val="0089507D"/>
    <w:rsid w:val="00895D90"/>
    <w:rsid w:val="0089711B"/>
    <w:rsid w:val="00897FAF"/>
    <w:rsid w:val="008A0851"/>
    <w:rsid w:val="008A0FBB"/>
    <w:rsid w:val="008A1665"/>
    <w:rsid w:val="008A1D87"/>
    <w:rsid w:val="008A1DC6"/>
    <w:rsid w:val="008A25D1"/>
    <w:rsid w:val="008A279A"/>
    <w:rsid w:val="008A3A66"/>
    <w:rsid w:val="008A3CE3"/>
    <w:rsid w:val="008A6432"/>
    <w:rsid w:val="008A6619"/>
    <w:rsid w:val="008A6F91"/>
    <w:rsid w:val="008A6FEC"/>
    <w:rsid w:val="008A73A7"/>
    <w:rsid w:val="008A7601"/>
    <w:rsid w:val="008A7D29"/>
    <w:rsid w:val="008A7DB0"/>
    <w:rsid w:val="008B045C"/>
    <w:rsid w:val="008B104B"/>
    <w:rsid w:val="008B1831"/>
    <w:rsid w:val="008B39F7"/>
    <w:rsid w:val="008B3AF5"/>
    <w:rsid w:val="008B3CF4"/>
    <w:rsid w:val="008B3F0C"/>
    <w:rsid w:val="008B43B0"/>
    <w:rsid w:val="008B46EC"/>
    <w:rsid w:val="008B5EED"/>
    <w:rsid w:val="008B5EEE"/>
    <w:rsid w:val="008B6C4A"/>
    <w:rsid w:val="008B6D6F"/>
    <w:rsid w:val="008C00E2"/>
    <w:rsid w:val="008C0583"/>
    <w:rsid w:val="008C0859"/>
    <w:rsid w:val="008C1D60"/>
    <w:rsid w:val="008C1E39"/>
    <w:rsid w:val="008C1F06"/>
    <w:rsid w:val="008C2642"/>
    <w:rsid w:val="008C2A07"/>
    <w:rsid w:val="008C3623"/>
    <w:rsid w:val="008C69EA"/>
    <w:rsid w:val="008C6FB9"/>
    <w:rsid w:val="008C7093"/>
    <w:rsid w:val="008C72DE"/>
    <w:rsid w:val="008C73A0"/>
    <w:rsid w:val="008C7584"/>
    <w:rsid w:val="008D03B9"/>
    <w:rsid w:val="008D0742"/>
    <w:rsid w:val="008D21B3"/>
    <w:rsid w:val="008D2388"/>
    <w:rsid w:val="008D3E3D"/>
    <w:rsid w:val="008D484E"/>
    <w:rsid w:val="008D4CFB"/>
    <w:rsid w:val="008D5C3E"/>
    <w:rsid w:val="008D5EBA"/>
    <w:rsid w:val="008D6739"/>
    <w:rsid w:val="008D7107"/>
    <w:rsid w:val="008E0C63"/>
    <w:rsid w:val="008E5358"/>
    <w:rsid w:val="008E5D93"/>
    <w:rsid w:val="008E65C9"/>
    <w:rsid w:val="008E68A5"/>
    <w:rsid w:val="008E6F02"/>
    <w:rsid w:val="008E7593"/>
    <w:rsid w:val="008E75A1"/>
    <w:rsid w:val="008E79D9"/>
    <w:rsid w:val="008E7AA7"/>
    <w:rsid w:val="008F1ACF"/>
    <w:rsid w:val="008F277F"/>
    <w:rsid w:val="008F3239"/>
    <w:rsid w:val="008F3BA1"/>
    <w:rsid w:val="008F4127"/>
    <w:rsid w:val="008F4ABC"/>
    <w:rsid w:val="008F53A0"/>
    <w:rsid w:val="008F66E1"/>
    <w:rsid w:val="008F6C7A"/>
    <w:rsid w:val="008F74A3"/>
    <w:rsid w:val="00900B8B"/>
    <w:rsid w:val="009010BB"/>
    <w:rsid w:val="009011E2"/>
    <w:rsid w:val="00901B42"/>
    <w:rsid w:val="00902592"/>
    <w:rsid w:val="009027CB"/>
    <w:rsid w:val="00903311"/>
    <w:rsid w:val="00903537"/>
    <w:rsid w:val="009038C8"/>
    <w:rsid w:val="0090443A"/>
    <w:rsid w:val="00905D62"/>
    <w:rsid w:val="00906466"/>
    <w:rsid w:val="00906C9D"/>
    <w:rsid w:val="00906CBF"/>
    <w:rsid w:val="0090742D"/>
    <w:rsid w:val="00910469"/>
    <w:rsid w:val="00910808"/>
    <w:rsid w:val="00910BCE"/>
    <w:rsid w:val="009122E3"/>
    <w:rsid w:val="00912C72"/>
    <w:rsid w:val="00913BED"/>
    <w:rsid w:val="00913D99"/>
    <w:rsid w:val="00914682"/>
    <w:rsid w:val="00914A02"/>
    <w:rsid w:val="00915419"/>
    <w:rsid w:val="00915FDF"/>
    <w:rsid w:val="009165B6"/>
    <w:rsid w:val="00916C0D"/>
    <w:rsid w:val="00917224"/>
    <w:rsid w:val="00917998"/>
    <w:rsid w:val="00917CD3"/>
    <w:rsid w:val="0092073C"/>
    <w:rsid w:val="00920D3A"/>
    <w:rsid w:val="009212E5"/>
    <w:rsid w:val="00923171"/>
    <w:rsid w:val="00923CAA"/>
    <w:rsid w:val="00924FCE"/>
    <w:rsid w:val="00925DEF"/>
    <w:rsid w:val="009260DA"/>
    <w:rsid w:val="00927951"/>
    <w:rsid w:val="00927C2F"/>
    <w:rsid w:val="00931934"/>
    <w:rsid w:val="00932416"/>
    <w:rsid w:val="00934EB6"/>
    <w:rsid w:val="0093554E"/>
    <w:rsid w:val="0093591D"/>
    <w:rsid w:val="00935BBD"/>
    <w:rsid w:val="00935CB8"/>
    <w:rsid w:val="00936218"/>
    <w:rsid w:val="00936747"/>
    <w:rsid w:val="00937CA9"/>
    <w:rsid w:val="0094002D"/>
    <w:rsid w:val="009412F8"/>
    <w:rsid w:val="00942012"/>
    <w:rsid w:val="00942160"/>
    <w:rsid w:val="009425DF"/>
    <w:rsid w:val="0094262F"/>
    <w:rsid w:val="00942644"/>
    <w:rsid w:val="009434CF"/>
    <w:rsid w:val="00943538"/>
    <w:rsid w:val="00943865"/>
    <w:rsid w:val="00943C06"/>
    <w:rsid w:val="009452C2"/>
    <w:rsid w:val="0094589F"/>
    <w:rsid w:val="00945DE8"/>
    <w:rsid w:val="0094605D"/>
    <w:rsid w:val="009463D4"/>
    <w:rsid w:val="00947494"/>
    <w:rsid w:val="00950AEF"/>
    <w:rsid w:val="00951348"/>
    <w:rsid w:val="00952094"/>
    <w:rsid w:val="0095363D"/>
    <w:rsid w:val="0095399F"/>
    <w:rsid w:val="00953B71"/>
    <w:rsid w:val="0095456C"/>
    <w:rsid w:val="00954627"/>
    <w:rsid w:val="009551A9"/>
    <w:rsid w:val="00955853"/>
    <w:rsid w:val="00955856"/>
    <w:rsid w:val="0095785C"/>
    <w:rsid w:val="0096136D"/>
    <w:rsid w:val="00961557"/>
    <w:rsid w:val="00962328"/>
    <w:rsid w:val="00962335"/>
    <w:rsid w:val="0096366B"/>
    <w:rsid w:val="00963E2B"/>
    <w:rsid w:val="00964154"/>
    <w:rsid w:val="009646CC"/>
    <w:rsid w:val="00964E9E"/>
    <w:rsid w:val="00964F99"/>
    <w:rsid w:val="00965416"/>
    <w:rsid w:val="00965AFC"/>
    <w:rsid w:val="00965B8B"/>
    <w:rsid w:val="00966AD3"/>
    <w:rsid w:val="00966C06"/>
    <w:rsid w:val="00966F96"/>
    <w:rsid w:val="00967685"/>
    <w:rsid w:val="00970C7A"/>
    <w:rsid w:val="009713A6"/>
    <w:rsid w:val="00971AC0"/>
    <w:rsid w:val="00971AFD"/>
    <w:rsid w:val="00971F0D"/>
    <w:rsid w:val="009738D1"/>
    <w:rsid w:val="009738F5"/>
    <w:rsid w:val="00973BC6"/>
    <w:rsid w:val="00974ACA"/>
    <w:rsid w:val="0098217F"/>
    <w:rsid w:val="00982C2A"/>
    <w:rsid w:val="00983196"/>
    <w:rsid w:val="00984505"/>
    <w:rsid w:val="00984927"/>
    <w:rsid w:val="00985A2C"/>
    <w:rsid w:val="00985A47"/>
    <w:rsid w:val="009861ED"/>
    <w:rsid w:val="0098627F"/>
    <w:rsid w:val="00987391"/>
    <w:rsid w:val="00987D6D"/>
    <w:rsid w:val="00987F50"/>
    <w:rsid w:val="00991150"/>
    <w:rsid w:val="00991227"/>
    <w:rsid w:val="009912A1"/>
    <w:rsid w:val="0099163C"/>
    <w:rsid w:val="00991A0A"/>
    <w:rsid w:val="009927B9"/>
    <w:rsid w:val="00992819"/>
    <w:rsid w:val="0099332A"/>
    <w:rsid w:val="00993658"/>
    <w:rsid w:val="009950EA"/>
    <w:rsid w:val="009957F3"/>
    <w:rsid w:val="00995CBD"/>
    <w:rsid w:val="00995DBB"/>
    <w:rsid w:val="009963AE"/>
    <w:rsid w:val="00997359"/>
    <w:rsid w:val="00997C58"/>
    <w:rsid w:val="009A012A"/>
    <w:rsid w:val="009A05BB"/>
    <w:rsid w:val="009A0E2C"/>
    <w:rsid w:val="009A1358"/>
    <w:rsid w:val="009A1442"/>
    <w:rsid w:val="009A3915"/>
    <w:rsid w:val="009A3D2B"/>
    <w:rsid w:val="009A40A4"/>
    <w:rsid w:val="009A4268"/>
    <w:rsid w:val="009A43A7"/>
    <w:rsid w:val="009A4CDA"/>
    <w:rsid w:val="009A518F"/>
    <w:rsid w:val="009A5293"/>
    <w:rsid w:val="009A5D28"/>
    <w:rsid w:val="009A7194"/>
    <w:rsid w:val="009A7D45"/>
    <w:rsid w:val="009B00AA"/>
    <w:rsid w:val="009B0D79"/>
    <w:rsid w:val="009B1880"/>
    <w:rsid w:val="009B1D89"/>
    <w:rsid w:val="009B1EAE"/>
    <w:rsid w:val="009B1F8E"/>
    <w:rsid w:val="009B2006"/>
    <w:rsid w:val="009B2231"/>
    <w:rsid w:val="009B28C9"/>
    <w:rsid w:val="009B2B10"/>
    <w:rsid w:val="009B3010"/>
    <w:rsid w:val="009B3979"/>
    <w:rsid w:val="009B3A00"/>
    <w:rsid w:val="009B56C1"/>
    <w:rsid w:val="009B6DF3"/>
    <w:rsid w:val="009C0306"/>
    <w:rsid w:val="009C0A8C"/>
    <w:rsid w:val="009C11FA"/>
    <w:rsid w:val="009C162C"/>
    <w:rsid w:val="009C2026"/>
    <w:rsid w:val="009C255E"/>
    <w:rsid w:val="009C26B5"/>
    <w:rsid w:val="009C2AC4"/>
    <w:rsid w:val="009C3AB8"/>
    <w:rsid w:val="009C445B"/>
    <w:rsid w:val="009C55DA"/>
    <w:rsid w:val="009C58C4"/>
    <w:rsid w:val="009C5AF8"/>
    <w:rsid w:val="009C5FC2"/>
    <w:rsid w:val="009C734C"/>
    <w:rsid w:val="009D01A0"/>
    <w:rsid w:val="009D0B95"/>
    <w:rsid w:val="009D1416"/>
    <w:rsid w:val="009D1457"/>
    <w:rsid w:val="009D3F94"/>
    <w:rsid w:val="009D53B8"/>
    <w:rsid w:val="009D5520"/>
    <w:rsid w:val="009D612D"/>
    <w:rsid w:val="009D618E"/>
    <w:rsid w:val="009D64E8"/>
    <w:rsid w:val="009D79E6"/>
    <w:rsid w:val="009E0F80"/>
    <w:rsid w:val="009E1B1D"/>
    <w:rsid w:val="009E1CD7"/>
    <w:rsid w:val="009E3767"/>
    <w:rsid w:val="009E37FF"/>
    <w:rsid w:val="009E49B4"/>
    <w:rsid w:val="009E4FDD"/>
    <w:rsid w:val="009E5D3B"/>
    <w:rsid w:val="009E67EC"/>
    <w:rsid w:val="009E773B"/>
    <w:rsid w:val="009F0740"/>
    <w:rsid w:val="009F0D38"/>
    <w:rsid w:val="009F1391"/>
    <w:rsid w:val="009F16E0"/>
    <w:rsid w:val="009F1890"/>
    <w:rsid w:val="009F2084"/>
    <w:rsid w:val="009F2143"/>
    <w:rsid w:val="009F234E"/>
    <w:rsid w:val="009F2386"/>
    <w:rsid w:val="009F27D4"/>
    <w:rsid w:val="009F2FA6"/>
    <w:rsid w:val="009F3831"/>
    <w:rsid w:val="009F40E2"/>
    <w:rsid w:val="009F67E3"/>
    <w:rsid w:val="009F73B6"/>
    <w:rsid w:val="009F7C4E"/>
    <w:rsid w:val="00A005A0"/>
    <w:rsid w:val="00A017EB"/>
    <w:rsid w:val="00A019D9"/>
    <w:rsid w:val="00A01DCF"/>
    <w:rsid w:val="00A01DEE"/>
    <w:rsid w:val="00A0252C"/>
    <w:rsid w:val="00A029BA"/>
    <w:rsid w:val="00A02F8C"/>
    <w:rsid w:val="00A03413"/>
    <w:rsid w:val="00A034E7"/>
    <w:rsid w:val="00A05339"/>
    <w:rsid w:val="00A05E81"/>
    <w:rsid w:val="00A06025"/>
    <w:rsid w:val="00A0631C"/>
    <w:rsid w:val="00A06643"/>
    <w:rsid w:val="00A06E33"/>
    <w:rsid w:val="00A075C8"/>
    <w:rsid w:val="00A075ED"/>
    <w:rsid w:val="00A07619"/>
    <w:rsid w:val="00A07DEE"/>
    <w:rsid w:val="00A07FB1"/>
    <w:rsid w:val="00A10BF5"/>
    <w:rsid w:val="00A10CE0"/>
    <w:rsid w:val="00A11020"/>
    <w:rsid w:val="00A1143A"/>
    <w:rsid w:val="00A124BD"/>
    <w:rsid w:val="00A14107"/>
    <w:rsid w:val="00A149C7"/>
    <w:rsid w:val="00A14ABC"/>
    <w:rsid w:val="00A15331"/>
    <w:rsid w:val="00A15D25"/>
    <w:rsid w:val="00A16EEA"/>
    <w:rsid w:val="00A17332"/>
    <w:rsid w:val="00A174C3"/>
    <w:rsid w:val="00A210CE"/>
    <w:rsid w:val="00A21886"/>
    <w:rsid w:val="00A219AC"/>
    <w:rsid w:val="00A220EC"/>
    <w:rsid w:val="00A2258A"/>
    <w:rsid w:val="00A2275E"/>
    <w:rsid w:val="00A22ACE"/>
    <w:rsid w:val="00A2311D"/>
    <w:rsid w:val="00A23E34"/>
    <w:rsid w:val="00A25C7B"/>
    <w:rsid w:val="00A260D1"/>
    <w:rsid w:val="00A261F6"/>
    <w:rsid w:val="00A265AD"/>
    <w:rsid w:val="00A2710A"/>
    <w:rsid w:val="00A2796E"/>
    <w:rsid w:val="00A27AB9"/>
    <w:rsid w:val="00A27C38"/>
    <w:rsid w:val="00A30874"/>
    <w:rsid w:val="00A32BB4"/>
    <w:rsid w:val="00A32EB8"/>
    <w:rsid w:val="00A3362E"/>
    <w:rsid w:val="00A33B43"/>
    <w:rsid w:val="00A3473B"/>
    <w:rsid w:val="00A34A42"/>
    <w:rsid w:val="00A36707"/>
    <w:rsid w:val="00A3796F"/>
    <w:rsid w:val="00A37D3A"/>
    <w:rsid w:val="00A40205"/>
    <w:rsid w:val="00A4040C"/>
    <w:rsid w:val="00A40734"/>
    <w:rsid w:val="00A43952"/>
    <w:rsid w:val="00A4407B"/>
    <w:rsid w:val="00A4468D"/>
    <w:rsid w:val="00A446F7"/>
    <w:rsid w:val="00A4470F"/>
    <w:rsid w:val="00A44BBE"/>
    <w:rsid w:val="00A455CC"/>
    <w:rsid w:val="00A455CF"/>
    <w:rsid w:val="00A45E91"/>
    <w:rsid w:val="00A460C0"/>
    <w:rsid w:val="00A475E5"/>
    <w:rsid w:val="00A477FA"/>
    <w:rsid w:val="00A50593"/>
    <w:rsid w:val="00A50656"/>
    <w:rsid w:val="00A50B96"/>
    <w:rsid w:val="00A52340"/>
    <w:rsid w:val="00A52514"/>
    <w:rsid w:val="00A5254E"/>
    <w:rsid w:val="00A55250"/>
    <w:rsid w:val="00A55E5F"/>
    <w:rsid w:val="00A61CD4"/>
    <w:rsid w:val="00A625C8"/>
    <w:rsid w:val="00A627C6"/>
    <w:rsid w:val="00A62BB6"/>
    <w:rsid w:val="00A62CF2"/>
    <w:rsid w:val="00A6324C"/>
    <w:rsid w:val="00A63D46"/>
    <w:rsid w:val="00A64525"/>
    <w:rsid w:val="00A647BA"/>
    <w:rsid w:val="00A64B1D"/>
    <w:rsid w:val="00A6587C"/>
    <w:rsid w:val="00A65F8D"/>
    <w:rsid w:val="00A66465"/>
    <w:rsid w:val="00A670B7"/>
    <w:rsid w:val="00A670B9"/>
    <w:rsid w:val="00A679B0"/>
    <w:rsid w:val="00A70AC3"/>
    <w:rsid w:val="00A70D70"/>
    <w:rsid w:val="00A71122"/>
    <w:rsid w:val="00A7425D"/>
    <w:rsid w:val="00A74F85"/>
    <w:rsid w:val="00A75788"/>
    <w:rsid w:val="00A7655B"/>
    <w:rsid w:val="00A768AF"/>
    <w:rsid w:val="00A76D4A"/>
    <w:rsid w:val="00A77FBE"/>
    <w:rsid w:val="00A804E4"/>
    <w:rsid w:val="00A812FB"/>
    <w:rsid w:val="00A81978"/>
    <w:rsid w:val="00A83297"/>
    <w:rsid w:val="00A834BA"/>
    <w:rsid w:val="00A85187"/>
    <w:rsid w:val="00A85F6C"/>
    <w:rsid w:val="00A860AD"/>
    <w:rsid w:val="00A86748"/>
    <w:rsid w:val="00A86D98"/>
    <w:rsid w:val="00A91B41"/>
    <w:rsid w:val="00A930C9"/>
    <w:rsid w:val="00A93346"/>
    <w:rsid w:val="00A93398"/>
    <w:rsid w:val="00A93585"/>
    <w:rsid w:val="00A939FD"/>
    <w:rsid w:val="00A94876"/>
    <w:rsid w:val="00A95554"/>
    <w:rsid w:val="00A969CC"/>
    <w:rsid w:val="00A973F3"/>
    <w:rsid w:val="00A97F83"/>
    <w:rsid w:val="00AA0329"/>
    <w:rsid w:val="00AA032F"/>
    <w:rsid w:val="00AA1CA8"/>
    <w:rsid w:val="00AA285F"/>
    <w:rsid w:val="00AA30C2"/>
    <w:rsid w:val="00AA3AF6"/>
    <w:rsid w:val="00AA3FA7"/>
    <w:rsid w:val="00AA5B2F"/>
    <w:rsid w:val="00AA697A"/>
    <w:rsid w:val="00AB0006"/>
    <w:rsid w:val="00AB0235"/>
    <w:rsid w:val="00AB06B6"/>
    <w:rsid w:val="00AB316A"/>
    <w:rsid w:val="00AB3C73"/>
    <w:rsid w:val="00AB4708"/>
    <w:rsid w:val="00AB52C5"/>
    <w:rsid w:val="00AB5AF0"/>
    <w:rsid w:val="00AB6459"/>
    <w:rsid w:val="00AB64A9"/>
    <w:rsid w:val="00AB64D6"/>
    <w:rsid w:val="00AB6921"/>
    <w:rsid w:val="00AB6DCE"/>
    <w:rsid w:val="00AB7ABB"/>
    <w:rsid w:val="00AC0172"/>
    <w:rsid w:val="00AC0929"/>
    <w:rsid w:val="00AC1309"/>
    <w:rsid w:val="00AC19DD"/>
    <w:rsid w:val="00AC1E17"/>
    <w:rsid w:val="00AC39FC"/>
    <w:rsid w:val="00AC4562"/>
    <w:rsid w:val="00AC5223"/>
    <w:rsid w:val="00AC5624"/>
    <w:rsid w:val="00AC596A"/>
    <w:rsid w:val="00AC7052"/>
    <w:rsid w:val="00AC739C"/>
    <w:rsid w:val="00AD1716"/>
    <w:rsid w:val="00AD1DFA"/>
    <w:rsid w:val="00AD2420"/>
    <w:rsid w:val="00AD2538"/>
    <w:rsid w:val="00AD2E1F"/>
    <w:rsid w:val="00AD39ED"/>
    <w:rsid w:val="00AD44C4"/>
    <w:rsid w:val="00AD4DF9"/>
    <w:rsid w:val="00AD5A90"/>
    <w:rsid w:val="00AD6784"/>
    <w:rsid w:val="00AD681B"/>
    <w:rsid w:val="00AD7479"/>
    <w:rsid w:val="00AE03B5"/>
    <w:rsid w:val="00AE09C9"/>
    <w:rsid w:val="00AE1D37"/>
    <w:rsid w:val="00AE289F"/>
    <w:rsid w:val="00AE39A9"/>
    <w:rsid w:val="00AE3D58"/>
    <w:rsid w:val="00AE421F"/>
    <w:rsid w:val="00AE441F"/>
    <w:rsid w:val="00AE45FA"/>
    <w:rsid w:val="00AE5526"/>
    <w:rsid w:val="00AE6C74"/>
    <w:rsid w:val="00AE7001"/>
    <w:rsid w:val="00AF16BF"/>
    <w:rsid w:val="00AF2CE7"/>
    <w:rsid w:val="00AF5521"/>
    <w:rsid w:val="00AF5FE2"/>
    <w:rsid w:val="00AF6711"/>
    <w:rsid w:val="00AF7860"/>
    <w:rsid w:val="00AF7F93"/>
    <w:rsid w:val="00B0007C"/>
    <w:rsid w:val="00B00437"/>
    <w:rsid w:val="00B004EE"/>
    <w:rsid w:val="00B006F2"/>
    <w:rsid w:val="00B00D59"/>
    <w:rsid w:val="00B010A0"/>
    <w:rsid w:val="00B0235C"/>
    <w:rsid w:val="00B03639"/>
    <w:rsid w:val="00B03C1F"/>
    <w:rsid w:val="00B044DE"/>
    <w:rsid w:val="00B05D67"/>
    <w:rsid w:val="00B067C9"/>
    <w:rsid w:val="00B0681D"/>
    <w:rsid w:val="00B06AD7"/>
    <w:rsid w:val="00B0767C"/>
    <w:rsid w:val="00B076B8"/>
    <w:rsid w:val="00B07BDF"/>
    <w:rsid w:val="00B10686"/>
    <w:rsid w:val="00B1119A"/>
    <w:rsid w:val="00B1188A"/>
    <w:rsid w:val="00B129C5"/>
    <w:rsid w:val="00B13A85"/>
    <w:rsid w:val="00B14722"/>
    <w:rsid w:val="00B149E0"/>
    <w:rsid w:val="00B15204"/>
    <w:rsid w:val="00B1715E"/>
    <w:rsid w:val="00B17237"/>
    <w:rsid w:val="00B213A3"/>
    <w:rsid w:val="00B21827"/>
    <w:rsid w:val="00B21EF7"/>
    <w:rsid w:val="00B22A4B"/>
    <w:rsid w:val="00B2383B"/>
    <w:rsid w:val="00B2473E"/>
    <w:rsid w:val="00B25885"/>
    <w:rsid w:val="00B27140"/>
    <w:rsid w:val="00B308EF"/>
    <w:rsid w:val="00B319A5"/>
    <w:rsid w:val="00B329C1"/>
    <w:rsid w:val="00B32C99"/>
    <w:rsid w:val="00B3313E"/>
    <w:rsid w:val="00B334AF"/>
    <w:rsid w:val="00B33DAF"/>
    <w:rsid w:val="00B35006"/>
    <w:rsid w:val="00B35FE8"/>
    <w:rsid w:val="00B361FC"/>
    <w:rsid w:val="00B3666A"/>
    <w:rsid w:val="00B37A41"/>
    <w:rsid w:val="00B37A92"/>
    <w:rsid w:val="00B37AF7"/>
    <w:rsid w:val="00B40CA1"/>
    <w:rsid w:val="00B414D9"/>
    <w:rsid w:val="00B4216F"/>
    <w:rsid w:val="00B440DD"/>
    <w:rsid w:val="00B4472C"/>
    <w:rsid w:val="00B459AF"/>
    <w:rsid w:val="00B45F36"/>
    <w:rsid w:val="00B465DF"/>
    <w:rsid w:val="00B47FF7"/>
    <w:rsid w:val="00B51C78"/>
    <w:rsid w:val="00B522F5"/>
    <w:rsid w:val="00B525FE"/>
    <w:rsid w:val="00B52DE6"/>
    <w:rsid w:val="00B531C9"/>
    <w:rsid w:val="00B53BE7"/>
    <w:rsid w:val="00B54A7C"/>
    <w:rsid w:val="00B54E06"/>
    <w:rsid w:val="00B56181"/>
    <w:rsid w:val="00B56884"/>
    <w:rsid w:val="00B57869"/>
    <w:rsid w:val="00B60184"/>
    <w:rsid w:val="00B601FB"/>
    <w:rsid w:val="00B60D13"/>
    <w:rsid w:val="00B6128F"/>
    <w:rsid w:val="00B618AE"/>
    <w:rsid w:val="00B619A2"/>
    <w:rsid w:val="00B6245C"/>
    <w:rsid w:val="00B62A45"/>
    <w:rsid w:val="00B63D30"/>
    <w:rsid w:val="00B63DF6"/>
    <w:rsid w:val="00B64160"/>
    <w:rsid w:val="00B663F2"/>
    <w:rsid w:val="00B66B05"/>
    <w:rsid w:val="00B66D84"/>
    <w:rsid w:val="00B67744"/>
    <w:rsid w:val="00B67BBF"/>
    <w:rsid w:val="00B67D3D"/>
    <w:rsid w:val="00B67F40"/>
    <w:rsid w:val="00B70D99"/>
    <w:rsid w:val="00B71B89"/>
    <w:rsid w:val="00B71BA6"/>
    <w:rsid w:val="00B72867"/>
    <w:rsid w:val="00B73875"/>
    <w:rsid w:val="00B744AC"/>
    <w:rsid w:val="00B748C3"/>
    <w:rsid w:val="00B7498E"/>
    <w:rsid w:val="00B75F2A"/>
    <w:rsid w:val="00B7674F"/>
    <w:rsid w:val="00B76A35"/>
    <w:rsid w:val="00B76AF1"/>
    <w:rsid w:val="00B76B8D"/>
    <w:rsid w:val="00B7710A"/>
    <w:rsid w:val="00B773D3"/>
    <w:rsid w:val="00B77950"/>
    <w:rsid w:val="00B807A4"/>
    <w:rsid w:val="00B80A57"/>
    <w:rsid w:val="00B81A12"/>
    <w:rsid w:val="00B81C1C"/>
    <w:rsid w:val="00B84DF4"/>
    <w:rsid w:val="00B85432"/>
    <w:rsid w:val="00B8599C"/>
    <w:rsid w:val="00B86F37"/>
    <w:rsid w:val="00B9026E"/>
    <w:rsid w:val="00B91381"/>
    <w:rsid w:val="00B932A0"/>
    <w:rsid w:val="00B9367E"/>
    <w:rsid w:val="00B938F0"/>
    <w:rsid w:val="00B93DE5"/>
    <w:rsid w:val="00B946C6"/>
    <w:rsid w:val="00B94A0C"/>
    <w:rsid w:val="00B9529E"/>
    <w:rsid w:val="00B9544D"/>
    <w:rsid w:val="00B955BE"/>
    <w:rsid w:val="00B958BF"/>
    <w:rsid w:val="00B95C11"/>
    <w:rsid w:val="00B95E03"/>
    <w:rsid w:val="00B96118"/>
    <w:rsid w:val="00B96C60"/>
    <w:rsid w:val="00B97015"/>
    <w:rsid w:val="00B9734F"/>
    <w:rsid w:val="00B97350"/>
    <w:rsid w:val="00BA0D88"/>
    <w:rsid w:val="00BA1065"/>
    <w:rsid w:val="00BA128C"/>
    <w:rsid w:val="00BA1CD5"/>
    <w:rsid w:val="00BA1EAA"/>
    <w:rsid w:val="00BA2562"/>
    <w:rsid w:val="00BA25F8"/>
    <w:rsid w:val="00BA30DD"/>
    <w:rsid w:val="00BA35BE"/>
    <w:rsid w:val="00BA3B7A"/>
    <w:rsid w:val="00BA4CC3"/>
    <w:rsid w:val="00BA6C65"/>
    <w:rsid w:val="00BA7674"/>
    <w:rsid w:val="00BA7B84"/>
    <w:rsid w:val="00BB06DE"/>
    <w:rsid w:val="00BB081C"/>
    <w:rsid w:val="00BB09BB"/>
    <w:rsid w:val="00BB1111"/>
    <w:rsid w:val="00BB2A39"/>
    <w:rsid w:val="00BB2EC2"/>
    <w:rsid w:val="00BB36D4"/>
    <w:rsid w:val="00BB3926"/>
    <w:rsid w:val="00BB4340"/>
    <w:rsid w:val="00BB4935"/>
    <w:rsid w:val="00BB5A68"/>
    <w:rsid w:val="00BB5A77"/>
    <w:rsid w:val="00BB6360"/>
    <w:rsid w:val="00BB66C2"/>
    <w:rsid w:val="00BB7B07"/>
    <w:rsid w:val="00BC15B5"/>
    <w:rsid w:val="00BC1C65"/>
    <w:rsid w:val="00BC251E"/>
    <w:rsid w:val="00BC2ADA"/>
    <w:rsid w:val="00BC4185"/>
    <w:rsid w:val="00BC42E5"/>
    <w:rsid w:val="00BC4376"/>
    <w:rsid w:val="00BC4D5D"/>
    <w:rsid w:val="00BC5136"/>
    <w:rsid w:val="00BC519D"/>
    <w:rsid w:val="00BC53C1"/>
    <w:rsid w:val="00BC6232"/>
    <w:rsid w:val="00BC68B2"/>
    <w:rsid w:val="00BC6D1F"/>
    <w:rsid w:val="00BC7CB2"/>
    <w:rsid w:val="00BC7E78"/>
    <w:rsid w:val="00BD0C91"/>
    <w:rsid w:val="00BD0D45"/>
    <w:rsid w:val="00BD3DD8"/>
    <w:rsid w:val="00BD41C1"/>
    <w:rsid w:val="00BD45A3"/>
    <w:rsid w:val="00BD4906"/>
    <w:rsid w:val="00BD6097"/>
    <w:rsid w:val="00BD6806"/>
    <w:rsid w:val="00BD6C55"/>
    <w:rsid w:val="00BD74C3"/>
    <w:rsid w:val="00BD7A6E"/>
    <w:rsid w:val="00BE0371"/>
    <w:rsid w:val="00BE056C"/>
    <w:rsid w:val="00BE09F0"/>
    <w:rsid w:val="00BE0C1B"/>
    <w:rsid w:val="00BE20C1"/>
    <w:rsid w:val="00BE2ECE"/>
    <w:rsid w:val="00BE2FEC"/>
    <w:rsid w:val="00BE415D"/>
    <w:rsid w:val="00BE48C7"/>
    <w:rsid w:val="00BE5071"/>
    <w:rsid w:val="00BE5771"/>
    <w:rsid w:val="00BE6F1D"/>
    <w:rsid w:val="00BE7EAF"/>
    <w:rsid w:val="00BF0990"/>
    <w:rsid w:val="00BF0D9D"/>
    <w:rsid w:val="00BF17B5"/>
    <w:rsid w:val="00BF2760"/>
    <w:rsid w:val="00BF27F1"/>
    <w:rsid w:val="00BF29F1"/>
    <w:rsid w:val="00BF35C8"/>
    <w:rsid w:val="00BF369B"/>
    <w:rsid w:val="00BF37D5"/>
    <w:rsid w:val="00BF390D"/>
    <w:rsid w:val="00BF3946"/>
    <w:rsid w:val="00BF4AEE"/>
    <w:rsid w:val="00BF6072"/>
    <w:rsid w:val="00BF6CB7"/>
    <w:rsid w:val="00BF7135"/>
    <w:rsid w:val="00BF75B5"/>
    <w:rsid w:val="00BF78DD"/>
    <w:rsid w:val="00C004A2"/>
    <w:rsid w:val="00C00FE6"/>
    <w:rsid w:val="00C01860"/>
    <w:rsid w:val="00C025C1"/>
    <w:rsid w:val="00C02830"/>
    <w:rsid w:val="00C0460A"/>
    <w:rsid w:val="00C04933"/>
    <w:rsid w:val="00C04BAE"/>
    <w:rsid w:val="00C0597D"/>
    <w:rsid w:val="00C05AF1"/>
    <w:rsid w:val="00C06D03"/>
    <w:rsid w:val="00C07938"/>
    <w:rsid w:val="00C11421"/>
    <w:rsid w:val="00C1178A"/>
    <w:rsid w:val="00C125D1"/>
    <w:rsid w:val="00C14538"/>
    <w:rsid w:val="00C1458B"/>
    <w:rsid w:val="00C145AA"/>
    <w:rsid w:val="00C14603"/>
    <w:rsid w:val="00C15249"/>
    <w:rsid w:val="00C15989"/>
    <w:rsid w:val="00C159E8"/>
    <w:rsid w:val="00C16FCE"/>
    <w:rsid w:val="00C172FF"/>
    <w:rsid w:val="00C1748F"/>
    <w:rsid w:val="00C21169"/>
    <w:rsid w:val="00C226A1"/>
    <w:rsid w:val="00C2288B"/>
    <w:rsid w:val="00C22BFC"/>
    <w:rsid w:val="00C230EC"/>
    <w:rsid w:val="00C23793"/>
    <w:rsid w:val="00C25257"/>
    <w:rsid w:val="00C2529D"/>
    <w:rsid w:val="00C252AB"/>
    <w:rsid w:val="00C25F6D"/>
    <w:rsid w:val="00C27078"/>
    <w:rsid w:val="00C279E7"/>
    <w:rsid w:val="00C27B8A"/>
    <w:rsid w:val="00C303F8"/>
    <w:rsid w:val="00C31484"/>
    <w:rsid w:val="00C338F1"/>
    <w:rsid w:val="00C3457E"/>
    <w:rsid w:val="00C34FC0"/>
    <w:rsid w:val="00C351D5"/>
    <w:rsid w:val="00C35765"/>
    <w:rsid w:val="00C3582F"/>
    <w:rsid w:val="00C36323"/>
    <w:rsid w:val="00C36CB3"/>
    <w:rsid w:val="00C376E5"/>
    <w:rsid w:val="00C413B0"/>
    <w:rsid w:val="00C41609"/>
    <w:rsid w:val="00C4185C"/>
    <w:rsid w:val="00C428DB"/>
    <w:rsid w:val="00C42B9F"/>
    <w:rsid w:val="00C43189"/>
    <w:rsid w:val="00C43986"/>
    <w:rsid w:val="00C44276"/>
    <w:rsid w:val="00C44380"/>
    <w:rsid w:val="00C446AD"/>
    <w:rsid w:val="00C4523C"/>
    <w:rsid w:val="00C45E3B"/>
    <w:rsid w:val="00C46E31"/>
    <w:rsid w:val="00C46E83"/>
    <w:rsid w:val="00C46F6D"/>
    <w:rsid w:val="00C475DC"/>
    <w:rsid w:val="00C4780B"/>
    <w:rsid w:val="00C50318"/>
    <w:rsid w:val="00C5032C"/>
    <w:rsid w:val="00C5170A"/>
    <w:rsid w:val="00C51B7F"/>
    <w:rsid w:val="00C51E30"/>
    <w:rsid w:val="00C52015"/>
    <w:rsid w:val="00C5272E"/>
    <w:rsid w:val="00C545C4"/>
    <w:rsid w:val="00C54AD4"/>
    <w:rsid w:val="00C54C8B"/>
    <w:rsid w:val="00C54E12"/>
    <w:rsid w:val="00C54E68"/>
    <w:rsid w:val="00C55DF7"/>
    <w:rsid w:val="00C55E76"/>
    <w:rsid w:val="00C564C1"/>
    <w:rsid w:val="00C57304"/>
    <w:rsid w:val="00C604F4"/>
    <w:rsid w:val="00C60FB0"/>
    <w:rsid w:val="00C6120D"/>
    <w:rsid w:val="00C6199E"/>
    <w:rsid w:val="00C61BDE"/>
    <w:rsid w:val="00C6343C"/>
    <w:rsid w:val="00C65BBB"/>
    <w:rsid w:val="00C663FF"/>
    <w:rsid w:val="00C675AC"/>
    <w:rsid w:val="00C676C6"/>
    <w:rsid w:val="00C678DE"/>
    <w:rsid w:val="00C67AF5"/>
    <w:rsid w:val="00C70AE5"/>
    <w:rsid w:val="00C71696"/>
    <w:rsid w:val="00C72465"/>
    <w:rsid w:val="00C7299E"/>
    <w:rsid w:val="00C72B46"/>
    <w:rsid w:val="00C72E69"/>
    <w:rsid w:val="00C73945"/>
    <w:rsid w:val="00C73CB0"/>
    <w:rsid w:val="00C747B0"/>
    <w:rsid w:val="00C752CE"/>
    <w:rsid w:val="00C75F3E"/>
    <w:rsid w:val="00C7631E"/>
    <w:rsid w:val="00C76A42"/>
    <w:rsid w:val="00C76B1A"/>
    <w:rsid w:val="00C76C04"/>
    <w:rsid w:val="00C804B2"/>
    <w:rsid w:val="00C814EB"/>
    <w:rsid w:val="00C81553"/>
    <w:rsid w:val="00C8207E"/>
    <w:rsid w:val="00C826D6"/>
    <w:rsid w:val="00C831F8"/>
    <w:rsid w:val="00C837A9"/>
    <w:rsid w:val="00C83DF5"/>
    <w:rsid w:val="00C85AF5"/>
    <w:rsid w:val="00C86CC5"/>
    <w:rsid w:val="00C905A4"/>
    <w:rsid w:val="00C90706"/>
    <w:rsid w:val="00C91168"/>
    <w:rsid w:val="00C921D4"/>
    <w:rsid w:val="00C92A48"/>
    <w:rsid w:val="00C940A4"/>
    <w:rsid w:val="00C941E1"/>
    <w:rsid w:val="00C943A1"/>
    <w:rsid w:val="00C943DF"/>
    <w:rsid w:val="00C94CCE"/>
    <w:rsid w:val="00C95322"/>
    <w:rsid w:val="00C95718"/>
    <w:rsid w:val="00C9574E"/>
    <w:rsid w:val="00C97220"/>
    <w:rsid w:val="00C97319"/>
    <w:rsid w:val="00C9743A"/>
    <w:rsid w:val="00C979CA"/>
    <w:rsid w:val="00CA1768"/>
    <w:rsid w:val="00CA1DCA"/>
    <w:rsid w:val="00CA20D7"/>
    <w:rsid w:val="00CA22B8"/>
    <w:rsid w:val="00CA247C"/>
    <w:rsid w:val="00CA28DD"/>
    <w:rsid w:val="00CA4311"/>
    <w:rsid w:val="00CA4649"/>
    <w:rsid w:val="00CA4F70"/>
    <w:rsid w:val="00CA5472"/>
    <w:rsid w:val="00CA5FA7"/>
    <w:rsid w:val="00CA6049"/>
    <w:rsid w:val="00CA74B9"/>
    <w:rsid w:val="00CA7D65"/>
    <w:rsid w:val="00CA7E66"/>
    <w:rsid w:val="00CB0A8F"/>
    <w:rsid w:val="00CB0FFE"/>
    <w:rsid w:val="00CB12BF"/>
    <w:rsid w:val="00CB1C39"/>
    <w:rsid w:val="00CB1F32"/>
    <w:rsid w:val="00CB202A"/>
    <w:rsid w:val="00CB28A5"/>
    <w:rsid w:val="00CB5D83"/>
    <w:rsid w:val="00CB733D"/>
    <w:rsid w:val="00CB780F"/>
    <w:rsid w:val="00CC03BC"/>
    <w:rsid w:val="00CC056D"/>
    <w:rsid w:val="00CC06C1"/>
    <w:rsid w:val="00CC2790"/>
    <w:rsid w:val="00CC2B52"/>
    <w:rsid w:val="00CC45CA"/>
    <w:rsid w:val="00CC6ACA"/>
    <w:rsid w:val="00CD0292"/>
    <w:rsid w:val="00CD054C"/>
    <w:rsid w:val="00CD055C"/>
    <w:rsid w:val="00CD0B3D"/>
    <w:rsid w:val="00CD1B04"/>
    <w:rsid w:val="00CD2784"/>
    <w:rsid w:val="00CD3461"/>
    <w:rsid w:val="00CD44CA"/>
    <w:rsid w:val="00CD472E"/>
    <w:rsid w:val="00CD54D2"/>
    <w:rsid w:val="00CD5674"/>
    <w:rsid w:val="00CD57A2"/>
    <w:rsid w:val="00CD6368"/>
    <w:rsid w:val="00CD6778"/>
    <w:rsid w:val="00CD6C45"/>
    <w:rsid w:val="00CD6D58"/>
    <w:rsid w:val="00CD7423"/>
    <w:rsid w:val="00CE041A"/>
    <w:rsid w:val="00CE09D6"/>
    <w:rsid w:val="00CE127A"/>
    <w:rsid w:val="00CE1A29"/>
    <w:rsid w:val="00CE1EA8"/>
    <w:rsid w:val="00CE1FB9"/>
    <w:rsid w:val="00CE26CA"/>
    <w:rsid w:val="00CE48BB"/>
    <w:rsid w:val="00CE56B7"/>
    <w:rsid w:val="00CE5ADE"/>
    <w:rsid w:val="00CE5D36"/>
    <w:rsid w:val="00CE73F2"/>
    <w:rsid w:val="00CE7BC9"/>
    <w:rsid w:val="00CF03A1"/>
    <w:rsid w:val="00CF0CBC"/>
    <w:rsid w:val="00CF10E9"/>
    <w:rsid w:val="00CF135F"/>
    <w:rsid w:val="00CF2898"/>
    <w:rsid w:val="00CF2B9E"/>
    <w:rsid w:val="00CF2C32"/>
    <w:rsid w:val="00CF2E5F"/>
    <w:rsid w:val="00CF3B21"/>
    <w:rsid w:val="00CF43D5"/>
    <w:rsid w:val="00CF44C1"/>
    <w:rsid w:val="00CF5172"/>
    <w:rsid w:val="00CF55A1"/>
    <w:rsid w:val="00CF5FDE"/>
    <w:rsid w:val="00CF703F"/>
    <w:rsid w:val="00CF724E"/>
    <w:rsid w:val="00D00171"/>
    <w:rsid w:val="00D0026D"/>
    <w:rsid w:val="00D0045B"/>
    <w:rsid w:val="00D00760"/>
    <w:rsid w:val="00D0084F"/>
    <w:rsid w:val="00D00D15"/>
    <w:rsid w:val="00D015A2"/>
    <w:rsid w:val="00D033BB"/>
    <w:rsid w:val="00D036EB"/>
    <w:rsid w:val="00D036F6"/>
    <w:rsid w:val="00D04475"/>
    <w:rsid w:val="00D047B3"/>
    <w:rsid w:val="00D04B47"/>
    <w:rsid w:val="00D04BC6"/>
    <w:rsid w:val="00D04CBF"/>
    <w:rsid w:val="00D04EA0"/>
    <w:rsid w:val="00D04F80"/>
    <w:rsid w:val="00D05A95"/>
    <w:rsid w:val="00D06D38"/>
    <w:rsid w:val="00D06D6A"/>
    <w:rsid w:val="00D073E1"/>
    <w:rsid w:val="00D07C15"/>
    <w:rsid w:val="00D109E6"/>
    <w:rsid w:val="00D1102B"/>
    <w:rsid w:val="00D11226"/>
    <w:rsid w:val="00D11799"/>
    <w:rsid w:val="00D11DDB"/>
    <w:rsid w:val="00D12984"/>
    <w:rsid w:val="00D141E6"/>
    <w:rsid w:val="00D148C3"/>
    <w:rsid w:val="00D14F0F"/>
    <w:rsid w:val="00D152D5"/>
    <w:rsid w:val="00D15F6F"/>
    <w:rsid w:val="00D164A0"/>
    <w:rsid w:val="00D20F78"/>
    <w:rsid w:val="00D2142E"/>
    <w:rsid w:val="00D21B90"/>
    <w:rsid w:val="00D2281B"/>
    <w:rsid w:val="00D2284F"/>
    <w:rsid w:val="00D22AB4"/>
    <w:rsid w:val="00D22CA2"/>
    <w:rsid w:val="00D23867"/>
    <w:rsid w:val="00D256D7"/>
    <w:rsid w:val="00D26342"/>
    <w:rsid w:val="00D268A6"/>
    <w:rsid w:val="00D26CCD"/>
    <w:rsid w:val="00D2758E"/>
    <w:rsid w:val="00D27B4B"/>
    <w:rsid w:val="00D31BC0"/>
    <w:rsid w:val="00D31EC1"/>
    <w:rsid w:val="00D32566"/>
    <w:rsid w:val="00D3282B"/>
    <w:rsid w:val="00D32891"/>
    <w:rsid w:val="00D328DE"/>
    <w:rsid w:val="00D33370"/>
    <w:rsid w:val="00D3427B"/>
    <w:rsid w:val="00D34C2F"/>
    <w:rsid w:val="00D3521A"/>
    <w:rsid w:val="00D3558D"/>
    <w:rsid w:val="00D36628"/>
    <w:rsid w:val="00D36C64"/>
    <w:rsid w:val="00D36CEB"/>
    <w:rsid w:val="00D37BD0"/>
    <w:rsid w:val="00D37F02"/>
    <w:rsid w:val="00D37FA1"/>
    <w:rsid w:val="00D40BBA"/>
    <w:rsid w:val="00D40EA6"/>
    <w:rsid w:val="00D4125F"/>
    <w:rsid w:val="00D413DD"/>
    <w:rsid w:val="00D42336"/>
    <w:rsid w:val="00D424ED"/>
    <w:rsid w:val="00D42B6E"/>
    <w:rsid w:val="00D42C6A"/>
    <w:rsid w:val="00D433F8"/>
    <w:rsid w:val="00D43752"/>
    <w:rsid w:val="00D43755"/>
    <w:rsid w:val="00D44526"/>
    <w:rsid w:val="00D454EE"/>
    <w:rsid w:val="00D46298"/>
    <w:rsid w:val="00D46790"/>
    <w:rsid w:val="00D46D8E"/>
    <w:rsid w:val="00D4732D"/>
    <w:rsid w:val="00D47AF2"/>
    <w:rsid w:val="00D47C3F"/>
    <w:rsid w:val="00D50283"/>
    <w:rsid w:val="00D51135"/>
    <w:rsid w:val="00D516F7"/>
    <w:rsid w:val="00D518A8"/>
    <w:rsid w:val="00D5205D"/>
    <w:rsid w:val="00D52499"/>
    <w:rsid w:val="00D52CC6"/>
    <w:rsid w:val="00D53869"/>
    <w:rsid w:val="00D53CCB"/>
    <w:rsid w:val="00D551D8"/>
    <w:rsid w:val="00D56688"/>
    <w:rsid w:val="00D566C3"/>
    <w:rsid w:val="00D57377"/>
    <w:rsid w:val="00D57F5F"/>
    <w:rsid w:val="00D61392"/>
    <w:rsid w:val="00D613C7"/>
    <w:rsid w:val="00D61887"/>
    <w:rsid w:val="00D621A2"/>
    <w:rsid w:val="00D627F6"/>
    <w:rsid w:val="00D63005"/>
    <w:rsid w:val="00D63BAB"/>
    <w:rsid w:val="00D652C4"/>
    <w:rsid w:val="00D66C40"/>
    <w:rsid w:val="00D67741"/>
    <w:rsid w:val="00D7006A"/>
    <w:rsid w:val="00D7122F"/>
    <w:rsid w:val="00D7144C"/>
    <w:rsid w:val="00D714CE"/>
    <w:rsid w:val="00D716E2"/>
    <w:rsid w:val="00D71CB3"/>
    <w:rsid w:val="00D7263F"/>
    <w:rsid w:val="00D7264D"/>
    <w:rsid w:val="00D73161"/>
    <w:rsid w:val="00D744C6"/>
    <w:rsid w:val="00D74E32"/>
    <w:rsid w:val="00D76DC3"/>
    <w:rsid w:val="00D76F7B"/>
    <w:rsid w:val="00D77D51"/>
    <w:rsid w:val="00D80AF3"/>
    <w:rsid w:val="00D80CB8"/>
    <w:rsid w:val="00D82001"/>
    <w:rsid w:val="00D82056"/>
    <w:rsid w:val="00D825A5"/>
    <w:rsid w:val="00D82990"/>
    <w:rsid w:val="00D83756"/>
    <w:rsid w:val="00D83E1C"/>
    <w:rsid w:val="00D848D9"/>
    <w:rsid w:val="00D84BDC"/>
    <w:rsid w:val="00D853F5"/>
    <w:rsid w:val="00D86450"/>
    <w:rsid w:val="00D865DC"/>
    <w:rsid w:val="00D8724F"/>
    <w:rsid w:val="00D901BD"/>
    <w:rsid w:val="00D901F9"/>
    <w:rsid w:val="00D905B8"/>
    <w:rsid w:val="00D907BB"/>
    <w:rsid w:val="00D90F9F"/>
    <w:rsid w:val="00D92E52"/>
    <w:rsid w:val="00D9343B"/>
    <w:rsid w:val="00D934FB"/>
    <w:rsid w:val="00D93697"/>
    <w:rsid w:val="00D93EB2"/>
    <w:rsid w:val="00D95B4E"/>
    <w:rsid w:val="00D95CB9"/>
    <w:rsid w:val="00D96D4F"/>
    <w:rsid w:val="00D972AB"/>
    <w:rsid w:val="00DA0E09"/>
    <w:rsid w:val="00DA1066"/>
    <w:rsid w:val="00DA10C8"/>
    <w:rsid w:val="00DA18DE"/>
    <w:rsid w:val="00DA22B5"/>
    <w:rsid w:val="00DA2AFD"/>
    <w:rsid w:val="00DA368C"/>
    <w:rsid w:val="00DA3D65"/>
    <w:rsid w:val="00DA4448"/>
    <w:rsid w:val="00DA5A25"/>
    <w:rsid w:val="00DA5BD5"/>
    <w:rsid w:val="00DA6396"/>
    <w:rsid w:val="00DA760E"/>
    <w:rsid w:val="00DA78A9"/>
    <w:rsid w:val="00DB053F"/>
    <w:rsid w:val="00DB1055"/>
    <w:rsid w:val="00DB213A"/>
    <w:rsid w:val="00DB2EC6"/>
    <w:rsid w:val="00DB3644"/>
    <w:rsid w:val="00DB4DBF"/>
    <w:rsid w:val="00DB5086"/>
    <w:rsid w:val="00DB53DE"/>
    <w:rsid w:val="00DB561C"/>
    <w:rsid w:val="00DB5A19"/>
    <w:rsid w:val="00DB66DC"/>
    <w:rsid w:val="00DB6B9C"/>
    <w:rsid w:val="00DC04D6"/>
    <w:rsid w:val="00DC0551"/>
    <w:rsid w:val="00DC1186"/>
    <w:rsid w:val="00DC171D"/>
    <w:rsid w:val="00DC1789"/>
    <w:rsid w:val="00DC1A62"/>
    <w:rsid w:val="00DC1C4C"/>
    <w:rsid w:val="00DC1D6B"/>
    <w:rsid w:val="00DC252E"/>
    <w:rsid w:val="00DC2737"/>
    <w:rsid w:val="00DC27AD"/>
    <w:rsid w:val="00DC37B5"/>
    <w:rsid w:val="00DC41B6"/>
    <w:rsid w:val="00DC4814"/>
    <w:rsid w:val="00DC48C3"/>
    <w:rsid w:val="00DC4ADA"/>
    <w:rsid w:val="00DC6515"/>
    <w:rsid w:val="00DC6A74"/>
    <w:rsid w:val="00DC6C00"/>
    <w:rsid w:val="00DC792E"/>
    <w:rsid w:val="00DC7E3D"/>
    <w:rsid w:val="00DD08B6"/>
    <w:rsid w:val="00DD1AFE"/>
    <w:rsid w:val="00DD1B4E"/>
    <w:rsid w:val="00DD2F2F"/>
    <w:rsid w:val="00DD347F"/>
    <w:rsid w:val="00DD4E2F"/>
    <w:rsid w:val="00DD5788"/>
    <w:rsid w:val="00DD57CC"/>
    <w:rsid w:val="00DD59BF"/>
    <w:rsid w:val="00DD5DC0"/>
    <w:rsid w:val="00DD5FD2"/>
    <w:rsid w:val="00DD61EE"/>
    <w:rsid w:val="00DD6E3D"/>
    <w:rsid w:val="00DD7AA3"/>
    <w:rsid w:val="00DE0E5F"/>
    <w:rsid w:val="00DE132B"/>
    <w:rsid w:val="00DE133D"/>
    <w:rsid w:val="00DE171F"/>
    <w:rsid w:val="00DE23D5"/>
    <w:rsid w:val="00DE2AA5"/>
    <w:rsid w:val="00DE2B0C"/>
    <w:rsid w:val="00DE36CA"/>
    <w:rsid w:val="00DE3DC2"/>
    <w:rsid w:val="00DE4E34"/>
    <w:rsid w:val="00DE4F28"/>
    <w:rsid w:val="00DE5017"/>
    <w:rsid w:val="00DE534C"/>
    <w:rsid w:val="00DE5661"/>
    <w:rsid w:val="00DE582D"/>
    <w:rsid w:val="00DE6056"/>
    <w:rsid w:val="00DE61D6"/>
    <w:rsid w:val="00DE6943"/>
    <w:rsid w:val="00DE694D"/>
    <w:rsid w:val="00DE6B74"/>
    <w:rsid w:val="00DE6C05"/>
    <w:rsid w:val="00DE781A"/>
    <w:rsid w:val="00DE7B97"/>
    <w:rsid w:val="00DF0573"/>
    <w:rsid w:val="00DF0E34"/>
    <w:rsid w:val="00DF0F08"/>
    <w:rsid w:val="00DF3362"/>
    <w:rsid w:val="00DF3405"/>
    <w:rsid w:val="00DF3613"/>
    <w:rsid w:val="00DF3BEA"/>
    <w:rsid w:val="00DF411E"/>
    <w:rsid w:val="00DF41E7"/>
    <w:rsid w:val="00DF4E7D"/>
    <w:rsid w:val="00DF5336"/>
    <w:rsid w:val="00DF59C9"/>
    <w:rsid w:val="00DF6263"/>
    <w:rsid w:val="00DF685F"/>
    <w:rsid w:val="00DF6AF2"/>
    <w:rsid w:val="00E00598"/>
    <w:rsid w:val="00E00A4E"/>
    <w:rsid w:val="00E01037"/>
    <w:rsid w:val="00E0189A"/>
    <w:rsid w:val="00E0295E"/>
    <w:rsid w:val="00E02D10"/>
    <w:rsid w:val="00E0336C"/>
    <w:rsid w:val="00E03410"/>
    <w:rsid w:val="00E04566"/>
    <w:rsid w:val="00E0469C"/>
    <w:rsid w:val="00E05D6C"/>
    <w:rsid w:val="00E063BD"/>
    <w:rsid w:val="00E065E2"/>
    <w:rsid w:val="00E06E3F"/>
    <w:rsid w:val="00E06E92"/>
    <w:rsid w:val="00E07AAE"/>
    <w:rsid w:val="00E119A4"/>
    <w:rsid w:val="00E11BA3"/>
    <w:rsid w:val="00E13504"/>
    <w:rsid w:val="00E1386D"/>
    <w:rsid w:val="00E138DB"/>
    <w:rsid w:val="00E13B72"/>
    <w:rsid w:val="00E160D7"/>
    <w:rsid w:val="00E174D1"/>
    <w:rsid w:val="00E202A6"/>
    <w:rsid w:val="00E2091C"/>
    <w:rsid w:val="00E20DBD"/>
    <w:rsid w:val="00E21661"/>
    <w:rsid w:val="00E220E0"/>
    <w:rsid w:val="00E230FE"/>
    <w:rsid w:val="00E24225"/>
    <w:rsid w:val="00E2443F"/>
    <w:rsid w:val="00E26D53"/>
    <w:rsid w:val="00E30169"/>
    <w:rsid w:val="00E30256"/>
    <w:rsid w:val="00E316EA"/>
    <w:rsid w:val="00E31E1D"/>
    <w:rsid w:val="00E32670"/>
    <w:rsid w:val="00E33746"/>
    <w:rsid w:val="00E33CEF"/>
    <w:rsid w:val="00E3465D"/>
    <w:rsid w:val="00E34DE9"/>
    <w:rsid w:val="00E36012"/>
    <w:rsid w:val="00E378ED"/>
    <w:rsid w:val="00E4021D"/>
    <w:rsid w:val="00E4109A"/>
    <w:rsid w:val="00E41A14"/>
    <w:rsid w:val="00E41A26"/>
    <w:rsid w:val="00E41AFE"/>
    <w:rsid w:val="00E42126"/>
    <w:rsid w:val="00E425B5"/>
    <w:rsid w:val="00E429AF"/>
    <w:rsid w:val="00E4364C"/>
    <w:rsid w:val="00E462B7"/>
    <w:rsid w:val="00E46456"/>
    <w:rsid w:val="00E477B5"/>
    <w:rsid w:val="00E501D5"/>
    <w:rsid w:val="00E504CA"/>
    <w:rsid w:val="00E50A8D"/>
    <w:rsid w:val="00E51C10"/>
    <w:rsid w:val="00E52CED"/>
    <w:rsid w:val="00E52D37"/>
    <w:rsid w:val="00E52EEB"/>
    <w:rsid w:val="00E53B21"/>
    <w:rsid w:val="00E53CC1"/>
    <w:rsid w:val="00E53FC2"/>
    <w:rsid w:val="00E5481B"/>
    <w:rsid w:val="00E555F0"/>
    <w:rsid w:val="00E55A81"/>
    <w:rsid w:val="00E562A8"/>
    <w:rsid w:val="00E56543"/>
    <w:rsid w:val="00E56E78"/>
    <w:rsid w:val="00E57785"/>
    <w:rsid w:val="00E57922"/>
    <w:rsid w:val="00E57B4A"/>
    <w:rsid w:val="00E57FAD"/>
    <w:rsid w:val="00E6017E"/>
    <w:rsid w:val="00E6131C"/>
    <w:rsid w:val="00E61B77"/>
    <w:rsid w:val="00E62AC3"/>
    <w:rsid w:val="00E62D5B"/>
    <w:rsid w:val="00E631E5"/>
    <w:rsid w:val="00E6372C"/>
    <w:rsid w:val="00E64615"/>
    <w:rsid w:val="00E64945"/>
    <w:rsid w:val="00E65129"/>
    <w:rsid w:val="00E664B8"/>
    <w:rsid w:val="00E67F1E"/>
    <w:rsid w:val="00E7155C"/>
    <w:rsid w:val="00E71B5E"/>
    <w:rsid w:val="00E7253A"/>
    <w:rsid w:val="00E72ACE"/>
    <w:rsid w:val="00E73ABD"/>
    <w:rsid w:val="00E74943"/>
    <w:rsid w:val="00E75B3C"/>
    <w:rsid w:val="00E75EBD"/>
    <w:rsid w:val="00E80EF6"/>
    <w:rsid w:val="00E824FD"/>
    <w:rsid w:val="00E82634"/>
    <w:rsid w:val="00E82974"/>
    <w:rsid w:val="00E835C3"/>
    <w:rsid w:val="00E83CE9"/>
    <w:rsid w:val="00E84077"/>
    <w:rsid w:val="00E84A52"/>
    <w:rsid w:val="00E85407"/>
    <w:rsid w:val="00E85533"/>
    <w:rsid w:val="00E85BDC"/>
    <w:rsid w:val="00E861B5"/>
    <w:rsid w:val="00E87A03"/>
    <w:rsid w:val="00E87CC1"/>
    <w:rsid w:val="00E9015C"/>
    <w:rsid w:val="00E90D37"/>
    <w:rsid w:val="00E912D4"/>
    <w:rsid w:val="00E92768"/>
    <w:rsid w:val="00E939EF"/>
    <w:rsid w:val="00E95C25"/>
    <w:rsid w:val="00E96379"/>
    <w:rsid w:val="00E96AC7"/>
    <w:rsid w:val="00E96DD5"/>
    <w:rsid w:val="00E975B5"/>
    <w:rsid w:val="00EA027A"/>
    <w:rsid w:val="00EA0C48"/>
    <w:rsid w:val="00EA1BEE"/>
    <w:rsid w:val="00EA1EDC"/>
    <w:rsid w:val="00EA1FF9"/>
    <w:rsid w:val="00EA2A96"/>
    <w:rsid w:val="00EA3396"/>
    <w:rsid w:val="00EA3D6A"/>
    <w:rsid w:val="00EA4141"/>
    <w:rsid w:val="00EA4912"/>
    <w:rsid w:val="00EA59D2"/>
    <w:rsid w:val="00EA6404"/>
    <w:rsid w:val="00EA6511"/>
    <w:rsid w:val="00EB06DE"/>
    <w:rsid w:val="00EB0898"/>
    <w:rsid w:val="00EB239C"/>
    <w:rsid w:val="00EB2AA4"/>
    <w:rsid w:val="00EB3111"/>
    <w:rsid w:val="00EB4D19"/>
    <w:rsid w:val="00EB52F7"/>
    <w:rsid w:val="00EB5AAF"/>
    <w:rsid w:val="00EB60E9"/>
    <w:rsid w:val="00EB6757"/>
    <w:rsid w:val="00EB6809"/>
    <w:rsid w:val="00EB7520"/>
    <w:rsid w:val="00EB7BEE"/>
    <w:rsid w:val="00EC0705"/>
    <w:rsid w:val="00EC2B1E"/>
    <w:rsid w:val="00EC3B84"/>
    <w:rsid w:val="00EC4DCD"/>
    <w:rsid w:val="00EC5465"/>
    <w:rsid w:val="00EC59D3"/>
    <w:rsid w:val="00EC62A4"/>
    <w:rsid w:val="00EC665D"/>
    <w:rsid w:val="00EC7999"/>
    <w:rsid w:val="00EC7F4C"/>
    <w:rsid w:val="00ED0484"/>
    <w:rsid w:val="00ED2800"/>
    <w:rsid w:val="00ED2A0F"/>
    <w:rsid w:val="00ED3C06"/>
    <w:rsid w:val="00ED3CFB"/>
    <w:rsid w:val="00ED4482"/>
    <w:rsid w:val="00ED4574"/>
    <w:rsid w:val="00ED59E7"/>
    <w:rsid w:val="00ED5C17"/>
    <w:rsid w:val="00ED5DCE"/>
    <w:rsid w:val="00EE096B"/>
    <w:rsid w:val="00EE0B3B"/>
    <w:rsid w:val="00EE1AFE"/>
    <w:rsid w:val="00EE1BAD"/>
    <w:rsid w:val="00EE2C0D"/>
    <w:rsid w:val="00EE3197"/>
    <w:rsid w:val="00EE35C1"/>
    <w:rsid w:val="00EE4C1C"/>
    <w:rsid w:val="00EE4C85"/>
    <w:rsid w:val="00EE507F"/>
    <w:rsid w:val="00EE513C"/>
    <w:rsid w:val="00EE5297"/>
    <w:rsid w:val="00EE6389"/>
    <w:rsid w:val="00EE696C"/>
    <w:rsid w:val="00EE7101"/>
    <w:rsid w:val="00EE7595"/>
    <w:rsid w:val="00EE78D0"/>
    <w:rsid w:val="00EF1B24"/>
    <w:rsid w:val="00EF1D25"/>
    <w:rsid w:val="00EF24D8"/>
    <w:rsid w:val="00EF25DD"/>
    <w:rsid w:val="00EF27B1"/>
    <w:rsid w:val="00EF2A1C"/>
    <w:rsid w:val="00EF3906"/>
    <w:rsid w:val="00EF3D68"/>
    <w:rsid w:val="00EF3F9A"/>
    <w:rsid w:val="00EF40BD"/>
    <w:rsid w:val="00EF4D93"/>
    <w:rsid w:val="00EF4EBA"/>
    <w:rsid w:val="00EF55B1"/>
    <w:rsid w:val="00EF62AA"/>
    <w:rsid w:val="00EF67BB"/>
    <w:rsid w:val="00EF7A28"/>
    <w:rsid w:val="00F00613"/>
    <w:rsid w:val="00F00B64"/>
    <w:rsid w:val="00F01602"/>
    <w:rsid w:val="00F016C8"/>
    <w:rsid w:val="00F02448"/>
    <w:rsid w:val="00F02B4A"/>
    <w:rsid w:val="00F02C8E"/>
    <w:rsid w:val="00F031CD"/>
    <w:rsid w:val="00F03318"/>
    <w:rsid w:val="00F036E0"/>
    <w:rsid w:val="00F03C6B"/>
    <w:rsid w:val="00F05209"/>
    <w:rsid w:val="00F05D89"/>
    <w:rsid w:val="00F05E99"/>
    <w:rsid w:val="00F062A8"/>
    <w:rsid w:val="00F06EAA"/>
    <w:rsid w:val="00F07082"/>
    <w:rsid w:val="00F074B4"/>
    <w:rsid w:val="00F10039"/>
    <w:rsid w:val="00F10221"/>
    <w:rsid w:val="00F10709"/>
    <w:rsid w:val="00F110D9"/>
    <w:rsid w:val="00F11301"/>
    <w:rsid w:val="00F11C1E"/>
    <w:rsid w:val="00F12991"/>
    <w:rsid w:val="00F12BC1"/>
    <w:rsid w:val="00F148FB"/>
    <w:rsid w:val="00F14EA8"/>
    <w:rsid w:val="00F160C2"/>
    <w:rsid w:val="00F16E77"/>
    <w:rsid w:val="00F20159"/>
    <w:rsid w:val="00F209DA"/>
    <w:rsid w:val="00F20DDB"/>
    <w:rsid w:val="00F217C0"/>
    <w:rsid w:val="00F218F0"/>
    <w:rsid w:val="00F2260B"/>
    <w:rsid w:val="00F2364C"/>
    <w:rsid w:val="00F24363"/>
    <w:rsid w:val="00F24F48"/>
    <w:rsid w:val="00F25002"/>
    <w:rsid w:val="00F25041"/>
    <w:rsid w:val="00F251DD"/>
    <w:rsid w:val="00F25AA8"/>
    <w:rsid w:val="00F27861"/>
    <w:rsid w:val="00F307D7"/>
    <w:rsid w:val="00F322FC"/>
    <w:rsid w:val="00F3271A"/>
    <w:rsid w:val="00F32BE8"/>
    <w:rsid w:val="00F338DB"/>
    <w:rsid w:val="00F33AB6"/>
    <w:rsid w:val="00F3429E"/>
    <w:rsid w:val="00F34716"/>
    <w:rsid w:val="00F34737"/>
    <w:rsid w:val="00F34F25"/>
    <w:rsid w:val="00F364E8"/>
    <w:rsid w:val="00F4009C"/>
    <w:rsid w:val="00F406F7"/>
    <w:rsid w:val="00F413BD"/>
    <w:rsid w:val="00F41554"/>
    <w:rsid w:val="00F41E57"/>
    <w:rsid w:val="00F4206A"/>
    <w:rsid w:val="00F42B79"/>
    <w:rsid w:val="00F43A11"/>
    <w:rsid w:val="00F44687"/>
    <w:rsid w:val="00F4477B"/>
    <w:rsid w:val="00F44FA3"/>
    <w:rsid w:val="00F455D7"/>
    <w:rsid w:val="00F469AC"/>
    <w:rsid w:val="00F46F1D"/>
    <w:rsid w:val="00F46F33"/>
    <w:rsid w:val="00F47F94"/>
    <w:rsid w:val="00F515D3"/>
    <w:rsid w:val="00F5169D"/>
    <w:rsid w:val="00F5435A"/>
    <w:rsid w:val="00F55920"/>
    <w:rsid w:val="00F5677D"/>
    <w:rsid w:val="00F567A1"/>
    <w:rsid w:val="00F600F5"/>
    <w:rsid w:val="00F6088E"/>
    <w:rsid w:val="00F60B01"/>
    <w:rsid w:val="00F62E87"/>
    <w:rsid w:val="00F63981"/>
    <w:rsid w:val="00F63AF8"/>
    <w:rsid w:val="00F645ED"/>
    <w:rsid w:val="00F6529F"/>
    <w:rsid w:val="00F6530D"/>
    <w:rsid w:val="00F65835"/>
    <w:rsid w:val="00F65D28"/>
    <w:rsid w:val="00F7056F"/>
    <w:rsid w:val="00F70BC6"/>
    <w:rsid w:val="00F7138E"/>
    <w:rsid w:val="00F71ABA"/>
    <w:rsid w:val="00F71B16"/>
    <w:rsid w:val="00F727A6"/>
    <w:rsid w:val="00F72841"/>
    <w:rsid w:val="00F72BB3"/>
    <w:rsid w:val="00F732C4"/>
    <w:rsid w:val="00F74064"/>
    <w:rsid w:val="00F74DA9"/>
    <w:rsid w:val="00F753CD"/>
    <w:rsid w:val="00F755D0"/>
    <w:rsid w:val="00F75AF3"/>
    <w:rsid w:val="00F766C6"/>
    <w:rsid w:val="00F77002"/>
    <w:rsid w:val="00F7720F"/>
    <w:rsid w:val="00F773A7"/>
    <w:rsid w:val="00F77DED"/>
    <w:rsid w:val="00F803A5"/>
    <w:rsid w:val="00F80BC8"/>
    <w:rsid w:val="00F81738"/>
    <w:rsid w:val="00F81AC1"/>
    <w:rsid w:val="00F81E79"/>
    <w:rsid w:val="00F82B9A"/>
    <w:rsid w:val="00F8309E"/>
    <w:rsid w:val="00F83290"/>
    <w:rsid w:val="00F83CFE"/>
    <w:rsid w:val="00F83E26"/>
    <w:rsid w:val="00F85DB1"/>
    <w:rsid w:val="00F863F8"/>
    <w:rsid w:val="00F86BC2"/>
    <w:rsid w:val="00F86CB2"/>
    <w:rsid w:val="00F900C9"/>
    <w:rsid w:val="00F906E4"/>
    <w:rsid w:val="00F92882"/>
    <w:rsid w:val="00F9431B"/>
    <w:rsid w:val="00F959CD"/>
    <w:rsid w:val="00F95BDF"/>
    <w:rsid w:val="00F96F7C"/>
    <w:rsid w:val="00FA0079"/>
    <w:rsid w:val="00FA05E6"/>
    <w:rsid w:val="00FA08B9"/>
    <w:rsid w:val="00FA0EA0"/>
    <w:rsid w:val="00FA11F5"/>
    <w:rsid w:val="00FA13E2"/>
    <w:rsid w:val="00FA1684"/>
    <w:rsid w:val="00FA1DA5"/>
    <w:rsid w:val="00FA20F3"/>
    <w:rsid w:val="00FA244A"/>
    <w:rsid w:val="00FA3776"/>
    <w:rsid w:val="00FA3B38"/>
    <w:rsid w:val="00FA3EF4"/>
    <w:rsid w:val="00FA4014"/>
    <w:rsid w:val="00FA648F"/>
    <w:rsid w:val="00FA6556"/>
    <w:rsid w:val="00FA6A83"/>
    <w:rsid w:val="00FA70EF"/>
    <w:rsid w:val="00FA70F1"/>
    <w:rsid w:val="00FA765E"/>
    <w:rsid w:val="00FA7EA1"/>
    <w:rsid w:val="00FB0AF3"/>
    <w:rsid w:val="00FB0E40"/>
    <w:rsid w:val="00FB12EC"/>
    <w:rsid w:val="00FB1338"/>
    <w:rsid w:val="00FB1754"/>
    <w:rsid w:val="00FB23D5"/>
    <w:rsid w:val="00FB25E0"/>
    <w:rsid w:val="00FB283A"/>
    <w:rsid w:val="00FB2B9C"/>
    <w:rsid w:val="00FB3289"/>
    <w:rsid w:val="00FB38F4"/>
    <w:rsid w:val="00FB42C0"/>
    <w:rsid w:val="00FB4866"/>
    <w:rsid w:val="00FB4BC2"/>
    <w:rsid w:val="00FB4DDC"/>
    <w:rsid w:val="00FB5005"/>
    <w:rsid w:val="00FB5078"/>
    <w:rsid w:val="00FB5A64"/>
    <w:rsid w:val="00FB5CF3"/>
    <w:rsid w:val="00FB61B7"/>
    <w:rsid w:val="00FB6B7F"/>
    <w:rsid w:val="00FB780D"/>
    <w:rsid w:val="00FC0FF6"/>
    <w:rsid w:val="00FC20A5"/>
    <w:rsid w:val="00FC2368"/>
    <w:rsid w:val="00FC33C8"/>
    <w:rsid w:val="00FC366A"/>
    <w:rsid w:val="00FC3AE2"/>
    <w:rsid w:val="00FC3D19"/>
    <w:rsid w:val="00FC3EBE"/>
    <w:rsid w:val="00FC5055"/>
    <w:rsid w:val="00FC563C"/>
    <w:rsid w:val="00FC6575"/>
    <w:rsid w:val="00FC6921"/>
    <w:rsid w:val="00FC7BC2"/>
    <w:rsid w:val="00FD01AF"/>
    <w:rsid w:val="00FD2A5B"/>
    <w:rsid w:val="00FD3950"/>
    <w:rsid w:val="00FD4087"/>
    <w:rsid w:val="00FD4149"/>
    <w:rsid w:val="00FD4F80"/>
    <w:rsid w:val="00FD5000"/>
    <w:rsid w:val="00FD62D7"/>
    <w:rsid w:val="00FD6E5E"/>
    <w:rsid w:val="00FD710F"/>
    <w:rsid w:val="00FD71B3"/>
    <w:rsid w:val="00FD72E9"/>
    <w:rsid w:val="00FD7B9F"/>
    <w:rsid w:val="00FD7EFE"/>
    <w:rsid w:val="00FD7F21"/>
    <w:rsid w:val="00FE01A0"/>
    <w:rsid w:val="00FE0324"/>
    <w:rsid w:val="00FE05FB"/>
    <w:rsid w:val="00FE1461"/>
    <w:rsid w:val="00FE23F9"/>
    <w:rsid w:val="00FE278A"/>
    <w:rsid w:val="00FE2C6E"/>
    <w:rsid w:val="00FE39CC"/>
    <w:rsid w:val="00FE4ACB"/>
    <w:rsid w:val="00FE5427"/>
    <w:rsid w:val="00FE5491"/>
    <w:rsid w:val="00FE5D3A"/>
    <w:rsid w:val="00FE6BD8"/>
    <w:rsid w:val="00FE7421"/>
    <w:rsid w:val="00FE7A67"/>
    <w:rsid w:val="00FE7DB1"/>
    <w:rsid w:val="00FF0821"/>
    <w:rsid w:val="00FF236D"/>
    <w:rsid w:val="00FF390A"/>
    <w:rsid w:val="00FF423C"/>
    <w:rsid w:val="00FF4BEB"/>
    <w:rsid w:val="00FF5719"/>
    <w:rsid w:val="00FF5BCC"/>
    <w:rsid w:val="00FF712A"/>
    <w:rsid w:val="00FF76CD"/>
    <w:rsid w:val="00FF7BA5"/>
    <w:rsid w:val="01D9375E"/>
    <w:rsid w:val="02E72690"/>
    <w:rsid w:val="031626D1"/>
    <w:rsid w:val="03C9188C"/>
    <w:rsid w:val="03F8404D"/>
    <w:rsid w:val="048B2B64"/>
    <w:rsid w:val="05984303"/>
    <w:rsid w:val="05D805B1"/>
    <w:rsid w:val="06312F72"/>
    <w:rsid w:val="06CD2400"/>
    <w:rsid w:val="06ED57BE"/>
    <w:rsid w:val="0712464B"/>
    <w:rsid w:val="07161242"/>
    <w:rsid w:val="071B6BDC"/>
    <w:rsid w:val="074900FC"/>
    <w:rsid w:val="078A6399"/>
    <w:rsid w:val="079211B4"/>
    <w:rsid w:val="07E97B87"/>
    <w:rsid w:val="085A7303"/>
    <w:rsid w:val="08BA1078"/>
    <w:rsid w:val="0906187C"/>
    <w:rsid w:val="098B3D42"/>
    <w:rsid w:val="09F60A46"/>
    <w:rsid w:val="0A622CD8"/>
    <w:rsid w:val="0A967C1E"/>
    <w:rsid w:val="0B492085"/>
    <w:rsid w:val="0B592F5A"/>
    <w:rsid w:val="0B5F0F44"/>
    <w:rsid w:val="0B766C81"/>
    <w:rsid w:val="0BE078DB"/>
    <w:rsid w:val="0CC33C70"/>
    <w:rsid w:val="0CF23B55"/>
    <w:rsid w:val="0D1D609D"/>
    <w:rsid w:val="0DC91158"/>
    <w:rsid w:val="0DCB7F08"/>
    <w:rsid w:val="0E8B437D"/>
    <w:rsid w:val="0EA844FD"/>
    <w:rsid w:val="0EB96E2E"/>
    <w:rsid w:val="0EF059C2"/>
    <w:rsid w:val="0EFA3DA5"/>
    <w:rsid w:val="0FB64FB7"/>
    <w:rsid w:val="0FF9050D"/>
    <w:rsid w:val="10051FA0"/>
    <w:rsid w:val="10E40C6F"/>
    <w:rsid w:val="115C16A3"/>
    <w:rsid w:val="11AC7CA9"/>
    <w:rsid w:val="11F3518E"/>
    <w:rsid w:val="135A56D7"/>
    <w:rsid w:val="13D8258F"/>
    <w:rsid w:val="141E2084"/>
    <w:rsid w:val="1457379E"/>
    <w:rsid w:val="14D91241"/>
    <w:rsid w:val="14E171F0"/>
    <w:rsid w:val="14F94790"/>
    <w:rsid w:val="14FF6697"/>
    <w:rsid w:val="1545185E"/>
    <w:rsid w:val="156658A6"/>
    <w:rsid w:val="1576452C"/>
    <w:rsid w:val="15C21126"/>
    <w:rsid w:val="15F41999"/>
    <w:rsid w:val="161741EF"/>
    <w:rsid w:val="16A47A6E"/>
    <w:rsid w:val="16C804CA"/>
    <w:rsid w:val="170B33E2"/>
    <w:rsid w:val="1784176F"/>
    <w:rsid w:val="1845320A"/>
    <w:rsid w:val="19640F52"/>
    <w:rsid w:val="199135E0"/>
    <w:rsid w:val="19CF3D9B"/>
    <w:rsid w:val="1A126756"/>
    <w:rsid w:val="1A3730A7"/>
    <w:rsid w:val="1A7E6A01"/>
    <w:rsid w:val="1A8D5C38"/>
    <w:rsid w:val="1AA063B1"/>
    <w:rsid w:val="1AC00C31"/>
    <w:rsid w:val="1AD15B34"/>
    <w:rsid w:val="1B01144C"/>
    <w:rsid w:val="1C3E3145"/>
    <w:rsid w:val="1CDA7034"/>
    <w:rsid w:val="1D1644D4"/>
    <w:rsid w:val="1D396428"/>
    <w:rsid w:val="1D6C06DB"/>
    <w:rsid w:val="1D9735B2"/>
    <w:rsid w:val="1DCA347A"/>
    <w:rsid w:val="1DF46AEE"/>
    <w:rsid w:val="1E3D25E5"/>
    <w:rsid w:val="1EDB354C"/>
    <w:rsid w:val="1F040C0B"/>
    <w:rsid w:val="1F2F79F5"/>
    <w:rsid w:val="20F9337F"/>
    <w:rsid w:val="21082E53"/>
    <w:rsid w:val="2110404E"/>
    <w:rsid w:val="21465799"/>
    <w:rsid w:val="216335C2"/>
    <w:rsid w:val="21AA43C6"/>
    <w:rsid w:val="236F2A06"/>
    <w:rsid w:val="237972E8"/>
    <w:rsid w:val="24C823D8"/>
    <w:rsid w:val="24EE787A"/>
    <w:rsid w:val="256C0B6B"/>
    <w:rsid w:val="25B82112"/>
    <w:rsid w:val="2696615D"/>
    <w:rsid w:val="26A13D30"/>
    <w:rsid w:val="26AB452B"/>
    <w:rsid w:val="27097EB3"/>
    <w:rsid w:val="27200A70"/>
    <w:rsid w:val="27E219AD"/>
    <w:rsid w:val="284A696C"/>
    <w:rsid w:val="28B66385"/>
    <w:rsid w:val="29186F3D"/>
    <w:rsid w:val="29593208"/>
    <w:rsid w:val="29776373"/>
    <w:rsid w:val="29AD2328"/>
    <w:rsid w:val="29FF7B6F"/>
    <w:rsid w:val="2A292710"/>
    <w:rsid w:val="2A5079DE"/>
    <w:rsid w:val="2AAA424A"/>
    <w:rsid w:val="2CFB764E"/>
    <w:rsid w:val="2D710DC9"/>
    <w:rsid w:val="2DD56396"/>
    <w:rsid w:val="2DEA35C4"/>
    <w:rsid w:val="2E584D06"/>
    <w:rsid w:val="2E9C0A29"/>
    <w:rsid w:val="2F1F52CA"/>
    <w:rsid w:val="301A3DB2"/>
    <w:rsid w:val="30677DB9"/>
    <w:rsid w:val="30A46056"/>
    <w:rsid w:val="30C70D50"/>
    <w:rsid w:val="30EE536A"/>
    <w:rsid w:val="314675C3"/>
    <w:rsid w:val="319A089B"/>
    <w:rsid w:val="322033CA"/>
    <w:rsid w:val="331504D4"/>
    <w:rsid w:val="33421BB5"/>
    <w:rsid w:val="34381AB8"/>
    <w:rsid w:val="34B97E3A"/>
    <w:rsid w:val="34BC6D11"/>
    <w:rsid w:val="350044F1"/>
    <w:rsid w:val="351D10DD"/>
    <w:rsid w:val="35653B10"/>
    <w:rsid w:val="3611770B"/>
    <w:rsid w:val="3684293A"/>
    <w:rsid w:val="36D72167"/>
    <w:rsid w:val="36F16CFD"/>
    <w:rsid w:val="371E4BCC"/>
    <w:rsid w:val="377A4C01"/>
    <w:rsid w:val="38B719C1"/>
    <w:rsid w:val="391A085B"/>
    <w:rsid w:val="396D6514"/>
    <w:rsid w:val="397C276E"/>
    <w:rsid w:val="39CF0CBB"/>
    <w:rsid w:val="3A3F2958"/>
    <w:rsid w:val="3A76780D"/>
    <w:rsid w:val="3A767857"/>
    <w:rsid w:val="3A8035F5"/>
    <w:rsid w:val="3ACD4C20"/>
    <w:rsid w:val="3B096091"/>
    <w:rsid w:val="3BB9552D"/>
    <w:rsid w:val="3C0E102E"/>
    <w:rsid w:val="3C68769C"/>
    <w:rsid w:val="3DCA4A47"/>
    <w:rsid w:val="3F013B09"/>
    <w:rsid w:val="3F970801"/>
    <w:rsid w:val="3FAD1B3B"/>
    <w:rsid w:val="3FB82F61"/>
    <w:rsid w:val="3FEF2F83"/>
    <w:rsid w:val="40E0277B"/>
    <w:rsid w:val="40F06E9F"/>
    <w:rsid w:val="41717187"/>
    <w:rsid w:val="41DA60F4"/>
    <w:rsid w:val="42EB7F84"/>
    <w:rsid w:val="430259C0"/>
    <w:rsid w:val="43434B62"/>
    <w:rsid w:val="43584C7A"/>
    <w:rsid w:val="43683FFE"/>
    <w:rsid w:val="44406E9D"/>
    <w:rsid w:val="45134D7A"/>
    <w:rsid w:val="45383467"/>
    <w:rsid w:val="45853A7F"/>
    <w:rsid w:val="45C44C42"/>
    <w:rsid w:val="463B1837"/>
    <w:rsid w:val="467B3634"/>
    <w:rsid w:val="469B7785"/>
    <w:rsid w:val="46D317FB"/>
    <w:rsid w:val="47064E13"/>
    <w:rsid w:val="48054A84"/>
    <w:rsid w:val="486538C7"/>
    <w:rsid w:val="488066E5"/>
    <w:rsid w:val="48CD6262"/>
    <w:rsid w:val="493E4422"/>
    <w:rsid w:val="4A0F33C5"/>
    <w:rsid w:val="4AE21AE8"/>
    <w:rsid w:val="4B406073"/>
    <w:rsid w:val="4B9C3B5A"/>
    <w:rsid w:val="4C224DA3"/>
    <w:rsid w:val="4C895BE8"/>
    <w:rsid w:val="4CE46562"/>
    <w:rsid w:val="4D9406E2"/>
    <w:rsid w:val="4E311F73"/>
    <w:rsid w:val="4ED00DFE"/>
    <w:rsid w:val="4EF43CFA"/>
    <w:rsid w:val="4F067E67"/>
    <w:rsid w:val="4FAB387E"/>
    <w:rsid w:val="4FC75309"/>
    <w:rsid w:val="50A54076"/>
    <w:rsid w:val="512D1C64"/>
    <w:rsid w:val="51397C66"/>
    <w:rsid w:val="51600759"/>
    <w:rsid w:val="519B0710"/>
    <w:rsid w:val="51B671F4"/>
    <w:rsid w:val="51D62857"/>
    <w:rsid w:val="52065E07"/>
    <w:rsid w:val="52262579"/>
    <w:rsid w:val="530515F9"/>
    <w:rsid w:val="53115D1B"/>
    <w:rsid w:val="531E1CC4"/>
    <w:rsid w:val="5341195E"/>
    <w:rsid w:val="53DF6621"/>
    <w:rsid w:val="542A006F"/>
    <w:rsid w:val="55BE718A"/>
    <w:rsid w:val="560C1F7F"/>
    <w:rsid w:val="562B3807"/>
    <w:rsid w:val="57001044"/>
    <w:rsid w:val="572A71E2"/>
    <w:rsid w:val="57366D06"/>
    <w:rsid w:val="57865BA0"/>
    <w:rsid w:val="581E74C2"/>
    <w:rsid w:val="584E35AC"/>
    <w:rsid w:val="58555AF5"/>
    <w:rsid w:val="58F0150F"/>
    <w:rsid w:val="597E0B45"/>
    <w:rsid w:val="59805DF6"/>
    <w:rsid w:val="5A0E45AC"/>
    <w:rsid w:val="5C2D7CF2"/>
    <w:rsid w:val="5C533325"/>
    <w:rsid w:val="5C811E1C"/>
    <w:rsid w:val="5CB666C8"/>
    <w:rsid w:val="5DB30A9C"/>
    <w:rsid w:val="5E19479D"/>
    <w:rsid w:val="5EE223E2"/>
    <w:rsid w:val="5F1F19A0"/>
    <w:rsid w:val="5FB61FDC"/>
    <w:rsid w:val="60373972"/>
    <w:rsid w:val="606220E2"/>
    <w:rsid w:val="616B68BA"/>
    <w:rsid w:val="61E1120B"/>
    <w:rsid w:val="61F63F22"/>
    <w:rsid w:val="6204598D"/>
    <w:rsid w:val="620746CB"/>
    <w:rsid w:val="62731CBF"/>
    <w:rsid w:val="627F77CF"/>
    <w:rsid w:val="62A32E21"/>
    <w:rsid w:val="62C91A3E"/>
    <w:rsid w:val="62E0293B"/>
    <w:rsid w:val="62EA5774"/>
    <w:rsid w:val="63541E25"/>
    <w:rsid w:val="636F6BEC"/>
    <w:rsid w:val="63C1074C"/>
    <w:rsid w:val="64447A21"/>
    <w:rsid w:val="647914E7"/>
    <w:rsid w:val="64BC065F"/>
    <w:rsid w:val="651F5B73"/>
    <w:rsid w:val="65B63C00"/>
    <w:rsid w:val="66183712"/>
    <w:rsid w:val="66245172"/>
    <w:rsid w:val="669A4BC4"/>
    <w:rsid w:val="67B03E73"/>
    <w:rsid w:val="68D36D89"/>
    <w:rsid w:val="6A35408C"/>
    <w:rsid w:val="6B0F78F4"/>
    <w:rsid w:val="6B3C300C"/>
    <w:rsid w:val="6C1267C6"/>
    <w:rsid w:val="6C265764"/>
    <w:rsid w:val="6C696DAC"/>
    <w:rsid w:val="6D0B7DCF"/>
    <w:rsid w:val="6D5837AC"/>
    <w:rsid w:val="6D903B55"/>
    <w:rsid w:val="6E7A2E9B"/>
    <w:rsid w:val="6EAE7324"/>
    <w:rsid w:val="6F2A4766"/>
    <w:rsid w:val="6F5D380D"/>
    <w:rsid w:val="6F761846"/>
    <w:rsid w:val="6FD35C81"/>
    <w:rsid w:val="704B6B1C"/>
    <w:rsid w:val="70E33B1D"/>
    <w:rsid w:val="7116520A"/>
    <w:rsid w:val="717573D2"/>
    <w:rsid w:val="71AF4289"/>
    <w:rsid w:val="722C2649"/>
    <w:rsid w:val="73142B4A"/>
    <w:rsid w:val="73EE0718"/>
    <w:rsid w:val="74231733"/>
    <w:rsid w:val="761805C8"/>
    <w:rsid w:val="7684448A"/>
    <w:rsid w:val="76C81596"/>
    <w:rsid w:val="772C2563"/>
    <w:rsid w:val="774A38A1"/>
    <w:rsid w:val="7774623E"/>
    <w:rsid w:val="77D33BD7"/>
    <w:rsid w:val="786D0CE2"/>
    <w:rsid w:val="78840BD2"/>
    <w:rsid w:val="78BC3686"/>
    <w:rsid w:val="78E97881"/>
    <w:rsid w:val="794A06ED"/>
    <w:rsid w:val="7950426F"/>
    <w:rsid w:val="79E72E85"/>
    <w:rsid w:val="7A970424"/>
    <w:rsid w:val="7ABA3B70"/>
    <w:rsid w:val="7ACB653C"/>
    <w:rsid w:val="7B826C4C"/>
    <w:rsid w:val="7CCA57D6"/>
    <w:rsid w:val="7DEF3956"/>
    <w:rsid w:val="7EA76260"/>
    <w:rsid w:val="7F2B28F4"/>
    <w:rsid w:val="7F7E5ADD"/>
    <w:rsid w:val="7FE309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0EF"/>
    <w:pPr>
      <w:widowControl w:val="0"/>
      <w:jc w:val="both"/>
    </w:pPr>
    <w:rPr>
      <w:kern w:val="2"/>
      <w:sz w:val="21"/>
      <w:szCs w:val="24"/>
    </w:rPr>
  </w:style>
  <w:style w:type="paragraph" w:styleId="1">
    <w:name w:val="heading 1"/>
    <w:basedOn w:val="a"/>
    <w:next w:val="a"/>
    <w:link w:val="1Char"/>
    <w:uiPriority w:val="9"/>
    <w:qFormat/>
    <w:rsid w:val="005310EF"/>
    <w:pPr>
      <w:keepNext/>
      <w:keepLines/>
      <w:spacing w:before="340" w:after="330" w:line="578" w:lineRule="auto"/>
      <w:jc w:val="center"/>
      <w:outlineLvl w:val="0"/>
    </w:pPr>
    <w:rPr>
      <w:rFonts w:eastAsia="黑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unhideWhenUsed/>
    <w:qFormat/>
    <w:rsid w:val="005310EF"/>
    <w:pPr>
      <w:widowControl/>
      <w:spacing w:after="100" w:line="276" w:lineRule="auto"/>
      <w:ind w:left="440"/>
      <w:jc w:val="left"/>
    </w:pPr>
    <w:rPr>
      <w:rFonts w:asciiTheme="minorHAnsi" w:eastAsiaTheme="minorEastAsia" w:hAnsiTheme="minorHAnsi" w:cstheme="minorBidi"/>
      <w:kern w:val="0"/>
      <w:sz w:val="22"/>
      <w:szCs w:val="22"/>
    </w:rPr>
  </w:style>
  <w:style w:type="paragraph" w:styleId="a3">
    <w:name w:val="footer"/>
    <w:basedOn w:val="a"/>
    <w:link w:val="Char"/>
    <w:uiPriority w:val="99"/>
    <w:unhideWhenUsed/>
    <w:qFormat/>
    <w:rsid w:val="005310EF"/>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5310E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5310EF"/>
    <w:pPr>
      <w:widowControl/>
      <w:tabs>
        <w:tab w:val="right" w:leader="dot" w:pos="8296"/>
      </w:tabs>
      <w:spacing w:after="100" w:line="276" w:lineRule="auto"/>
      <w:jc w:val="center"/>
    </w:pPr>
    <w:rPr>
      <w:rFonts w:asciiTheme="minorHAnsi" w:eastAsia="楷体" w:hAnsiTheme="minorHAnsi" w:cstheme="minorBidi"/>
      <w:kern w:val="0"/>
      <w:sz w:val="28"/>
      <w:szCs w:val="28"/>
    </w:rPr>
  </w:style>
  <w:style w:type="paragraph" w:styleId="2">
    <w:name w:val="toc 2"/>
    <w:basedOn w:val="a"/>
    <w:next w:val="a"/>
    <w:uiPriority w:val="39"/>
    <w:unhideWhenUsed/>
    <w:qFormat/>
    <w:rsid w:val="005310EF"/>
    <w:pPr>
      <w:widowControl/>
      <w:spacing w:after="100" w:line="276" w:lineRule="auto"/>
      <w:ind w:left="220"/>
      <w:jc w:val="left"/>
    </w:pPr>
    <w:rPr>
      <w:rFonts w:asciiTheme="minorHAnsi" w:eastAsiaTheme="minorEastAsia" w:hAnsiTheme="minorHAnsi" w:cstheme="minorBidi"/>
      <w:kern w:val="0"/>
      <w:sz w:val="22"/>
      <w:szCs w:val="22"/>
    </w:rPr>
  </w:style>
  <w:style w:type="paragraph" w:styleId="a5">
    <w:name w:val="Normal (Web)"/>
    <w:basedOn w:val="a"/>
    <w:uiPriority w:val="99"/>
    <w:semiHidden/>
    <w:unhideWhenUsed/>
    <w:qFormat/>
    <w:rsid w:val="005310EF"/>
    <w:pPr>
      <w:spacing w:beforeAutospacing="1" w:afterAutospacing="1"/>
      <w:jc w:val="left"/>
    </w:pPr>
    <w:rPr>
      <w:kern w:val="0"/>
      <w:sz w:val="24"/>
    </w:rPr>
  </w:style>
  <w:style w:type="character" w:styleId="a6">
    <w:name w:val="Strong"/>
    <w:basedOn w:val="a0"/>
    <w:uiPriority w:val="22"/>
    <w:qFormat/>
    <w:rsid w:val="005310EF"/>
    <w:rPr>
      <w:b/>
    </w:rPr>
  </w:style>
  <w:style w:type="character" w:styleId="a7">
    <w:name w:val="Hyperlink"/>
    <w:basedOn w:val="a0"/>
    <w:uiPriority w:val="99"/>
    <w:unhideWhenUsed/>
    <w:qFormat/>
    <w:rsid w:val="005310EF"/>
    <w:rPr>
      <w:color w:val="0000FF" w:themeColor="hyperlink"/>
      <w:u w:val="single"/>
    </w:rPr>
  </w:style>
  <w:style w:type="character" w:customStyle="1" w:styleId="1Char">
    <w:name w:val="标题 1 Char"/>
    <w:basedOn w:val="a0"/>
    <w:link w:val="1"/>
    <w:uiPriority w:val="9"/>
    <w:qFormat/>
    <w:rsid w:val="005310EF"/>
    <w:rPr>
      <w:rFonts w:ascii="Times New Roman" w:eastAsia="黑体" w:hAnsi="Times New Roman" w:cs="Times New Roman"/>
      <w:b/>
      <w:bCs/>
      <w:kern w:val="44"/>
      <w:sz w:val="32"/>
      <w:szCs w:val="44"/>
    </w:rPr>
  </w:style>
  <w:style w:type="paragraph" w:customStyle="1" w:styleId="TOC1">
    <w:name w:val="TOC 标题1"/>
    <w:basedOn w:val="1"/>
    <w:next w:val="a"/>
    <w:uiPriority w:val="39"/>
    <w:unhideWhenUsed/>
    <w:qFormat/>
    <w:rsid w:val="005310E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页眉 Char"/>
    <w:basedOn w:val="a0"/>
    <w:link w:val="a4"/>
    <w:uiPriority w:val="99"/>
    <w:qFormat/>
    <w:rsid w:val="005310EF"/>
    <w:rPr>
      <w:rFonts w:ascii="Times New Roman" w:eastAsia="宋体" w:hAnsi="Times New Roman" w:cs="Times New Roman"/>
      <w:sz w:val="18"/>
      <w:szCs w:val="18"/>
    </w:rPr>
  </w:style>
  <w:style w:type="character" w:customStyle="1" w:styleId="Char">
    <w:name w:val="页脚 Char"/>
    <w:basedOn w:val="a0"/>
    <w:link w:val="a3"/>
    <w:uiPriority w:val="99"/>
    <w:qFormat/>
    <w:rsid w:val="005310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EC413D-ED43-4E4C-94E4-CD3EF10D7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894</Words>
  <Characters>5100</Characters>
  <Application>Microsoft Office Word</Application>
  <DocSecurity>0</DocSecurity>
  <Lines>42</Lines>
  <Paragraphs>11</Paragraphs>
  <ScaleCrop>false</ScaleCrop>
  <Company/>
  <LinksUpToDate>false</LinksUpToDate>
  <CharactersWithSpaces>5983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dc:creator>
  <cp:lastModifiedBy>lenovo</cp:lastModifiedBy>
  <cp:revision>3</cp:revision>
  <cp:lastPrinted>2017-04-07T01:58:00Z</cp:lastPrinted>
  <dcterms:created xsi:type="dcterms:W3CDTF">2018-05-03T03:05:00Z</dcterms:created>
  <dcterms:modified xsi:type="dcterms:W3CDTF">2018-05-03T03:08:00Z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